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02E3" w14:textId="77777777" w:rsidR="007317C8" w:rsidRDefault="00000000" w:rsidP="003107D8">
      <w:pPr>
        <w:bidi/>
      </w:pPr>
      <w:r>
        <w:rPr>
          <w:rFonts w:ascii="Arial" w:hAnsi="Arial"/>
          <w:b/>
          <w:color w:val="0F172A"/>
          <w:sz w:val="44"/>
        </w:rPr>
        <w:t>📘 الدليل التشغيلي الموحد والإنذاري لإدارة المستشفيات والمراكز الطبية</w:t>
      </w:r>
      <w:r>
        <w:rPr>
          <w:rFonts w:ascii="Arial" w:hAnsi="Arial"/>
          <w:b/>
          <w:color w:val="0F172A"/>
          <w:sz w:val="44"/>
        </w:rPr>
        <w:br/>
        <w:t>(Yemen Health OS)</w:t>
      </w:r>
    </w:p>
    <w:p w14:paraId="7D89AC28" w14:textId="77777777" w:rsidR="007317C8" w:rsidRDefault="00000000" w:rsidP="003107D8">
      <w:pPr>
        <w:bidi/>
      </w:pPr>
      <w:r>
        <w:rPr>
          <w:rFonts w:ascii="Arial" w:hAnsi="Arial"/>
          <w:color w:val="64748B"/>
          <w:sz w:val="26"/>
        </w:rPr>
        <w:t>دليل المستخدم النهائي المتكامل - الإصدار التشغيلي الشامل بدون اختصارات</w:t>
      </w:r>
    </w:p>
    <w:p w14:paraId="259E77BD" w14:textId="77777777" w:rsidR="007317C8" w:rsidRDefault="007317C8" w:rsidP="003107D8">
      <w:pPr>
        <w:bidi/>
      </w:pPr>
    </w:p>
    <w:p w14:paraId="4B645537" w14:textId="77777777" w:rsidR="007317C8" w:rsidRDefault="00000000" w:rsidP="003107D8">
      <w:pPr>
        <w:bidi/>
      </w:pPr>
      <w:r>
        <w:rPr>
          <w:rFonts w:ascii="Arial" w:hAnsi="Arial"/>
          <w:color w:val="1E293B"/>
        </w:rPr>
        <w:t>أهلاً بك في الدليل التشغيلي الشامل. هذا المستند مخصص بالكامل للمستخدمين النهائيين (المدير العام، طاقم الموارد البشرية، الأطباء، التمريض، موظفي الاستقبال، الكاشير، فنيي المختبر والأشعة، الصيادلة، وعمال النظافة).</w:t>
      </w:r>
    </w:p>
    <w:p w14:paraId="63260ABA" w14:textId="77777777" w:rsidR="007317C8" w:rsidRDefault="00000000" w:rsidP="003107D8">
      <w:pPr>
        <w:bidi/>
      </w:pPr>
      <w:r>
        <w:rPr>
          <w:rFonts w:ascii="Arial" w:hAnsi="Arial"/>
          <w:color w:val="1E293B"/>
        </w:rPr>
        <w:t>يقدم هذا الدليل شرحاً تفصيلياً لكل شاشة، تبويب، زر، نافذة منبثقة، وتنبيه رقمي داخل النظام، لتشغيل المستشفى كمنظومة ذكية متكاملة تعمل بدون أوراق، مع روابط مباشرة لمداخل الشاشات.</w:t>
      </w:r>
    </w:p>
    <w:p w14:paraId="4576630D" w14:textId="77777777" w:rsidR="007317C8" w:rsidRDefault="007317C8" w:rsidP="003107D8">
      <w:pPr>
        <w:bidi/>
      </w:pPr>
    </w:p>
    <w:p w14:paraId="69C2CF9F" w14:textId="77777777" w:rsidR="007317C8" w:rsidRDefault="00000000" w:rsidP="003107D8">
      <w:pPr>
        <w:pStyle w:val="21"/>
        <w:bidi/>
      </w:pPr>
      <w:r>
        <w:rPr>
          <w:rFonts w:ascii="Arial" w:hAnsi="Arial"/>
          <w:color w:val="0F172A"/>
          <w:sz w:val="28"/>
        </w:rPr>
        <w:t>📑 فهرس أقسام دليل الاستخدام</w:t>
      </w:r>
    </w:p>
    <w:p w14:paraId="71A40829" w14:textId="77777777" w:rsidR="007317C8" w:rsidRDefault="00000000" w:rsidP="003107D8">
      <w:pPr>
        <w:pStyle w:val="a0"/>
        <w:bidi/>
      </w:pPr>
      <w:r>
        <w:rPr>
          <w:rFonts w:ascii="Arial" w:hAnsi="Arial"/>
          <w:b/>
          <w:color w:val="1E293B"/>
        </w:rPr>
        <w:t>الفصل الأول: مركز القيادة والسيطرة وتأسيس البنية التحتية (إدارة المستشفى &amp; HR)</w:t>
      </w:r>
    </w:p>
    <w:p w14:paraId="3CDA0155" w14:textId="77777777" w:rsidR="007317C8" w:rsidRDefault="00000000" w:rsidP="003107D8">
      <w:pPr>
        <w:pStyle w:val="a0"/>
        <w:bidi/>
      </w:pPr>
      <w:r>
        <w:rPr>
          <w:rFonts w:ascii="Arial" w:hAnsi="Arial"/>
          <w:b/>
          <w:color w:val="1E293B"/>
        </w:rPr>
        <w:t>الفصل الثاني: دليل التسعير الموحد والتعاقدات المالية (Chargemaster &amp; B2B)</w:t>
      </w:r>
    </w:p>
    <w:p w14:paraId="1271FE36" w14:textId="77777777" w:rsidR="007317C8" w:rsidRDefault="00000000" w:rsidP="003107D8">
      <w:pPr>
        <w:pStyle w:val="a0"/>
        <w:bidi/>
      </w:pPr>
      <w:r>
        <w:rPr>
          <w:rFonts w:ascii="Arial" w:hAnsi="Arial"/>
          <w:b/>
          <w:color w:val="1E293B"/>
        </w:rPr>
        <w:t>الفصل الثالث: مكتب الاستقبال، إدارة المواعيد، وشاشة الانتظار (OPD Desk)</w:t>
      </w:r>
    </w:p>
    <w:p w14:paraId="3A321969" w14:textId="77777777" w:rsidR="007317C8" w:rsidRDefault="00000000" w:rsidP="003107D8">
      <w:pPr>
        <w:pStyle w:val="a0"/>
        <w:bidi/>
      </w:pPr>
      <w:r>
        <w:rPr>
          <w:rFonts w:ascii="Arial" w:hAnsi="Arial"/>
          <w:b/>
          <w:color w:val="1E293B"/>
        </w:rPr>
        <w:t>الفصل الرابع: الخزينة المركزية، الورديات، وإدارة درج الصندوق (Cashier &amp; POS)</w:t>
      </w:r>
    </w:p>
    <w:p w14:paraId="2F05A909" w14:textId="77777777" w:rsidR="007317C8" w:rsidRDefault="00000000" w:rsidP="003107D8">
      <w:pPr>
        <w:pStyle w:val="a0"/>
        <w:bidi/>
      </w:pPr>
      <w:r>
        <w:rPr>
          <w:rFonts w:ascii="Arial" w:hAnsi="Arial"/>
          <w:b/>
          <w:color w:val="1E293B"/>
        </w:rPr>
        <w:t>الفصل الخامس: قسم الطوارئ والفرز الطبي الذكي (ER Command Center)</w:t>
      </w:r>
    </w:p>
    <w:p w14:paraId="07329A96" w14:textId="77777777" w:rsidR="007317C8" w:rsidRDefault="00000000" w:rsidP="003107D8">
      <w:pPr>
        <w:pStyle w:val="a0"/>
        <w:bidi/>
      </w:pPr>
      <w:r>
        <w:rPr>
          <w:rFonts w:ascii="Arial" w:hAnsi="Arial"/>
          <w:b/>
          <w:color w:val="1E293B"/>
        </w:rPr>
        <w:t>الفصل السادس: لوحة الأسرة التفاعلية وإدارة الأجنحة (IPD Bed Board)</w:t>
      </w:r>
    </w:p>
    <w:p w14:paraId="3B611794" w14:textId="77777777" w:rsidR="007317C8" w:rsidRDefault="00000000" w:rsidP="003107D8">
      <w:pPr>
        <w:pStyle w:val="a0"/>
        <w:bidi/>
      </w:pPr>
      <w:r>
        <w:rPr>
          <w:rFonts w:ascii="Arial" w:hAnsi="Arial"/>
          <w:b/>
          <w:color w:val="1E293B"/>
        </w:rPr>
        <w:t>الفصل السابع: محطة التمريض، الجولات السريرية، وإعطاء الأدوية (Nursing Station)</w:t>
      </w:r>
    </w:p>
    <w:p w14:paraId="16D24D41" w14:textId="77777777" w:rsidR="007317C8" w:rsidRDefault="00000000" w:rsidP="003107D8">
      <w:pPr>
        <w:pStyle w:val="a0"/>
        <w:bidi/>
      </w:pPr>
      <w:r>
        <w:rPr>
          <w:rFonts w:ascii="Arial" w:hAnsi="Arial"/>
          <w:b/>
          <w:color w:val="1E293B"/>
        </w:rPr>
        <w:t>الفصل الثامن: عيادة الطبيب، الملف الطبي الإلكتروني، والتشريح ثلاثي الأبعاد (EHR Workspace)</w:t>
      </w:r>
    </w:p>
    <w:p w14:paraId="1CEA6AD7" w14:textId="77777777" w:rsidR="007317C8" w:rsidRDefault="00000000" w:rsidP="003107D8">
      <w:pPr>
        <w:pStyle w:val="a0"/>
        <w:bidi/>
      </w:pPr>
      <w:r>
        <w:rPr>
          <w:rFonts w:ascii="Arial" w:hAnsi="Arial"/>
          <w:b/>
          <w:color w:val="1E293B"/>
        </w:rPr>
        <w:t>الفصل التاسع: جناح الجراحة، غرف العمليات، وانقسامات الأرباح (Surgical ERP)</w:t>
      </w:r>
    </w:p>
    <w:p w14:paraId="681184BB" w14:textId="77777777" w:rsidR="007317C8" w:rsidRDefault="00000000" w:rsidP="003107D8">
      <w:pPr>
        <w:pStyle w:val="a0"/>
        <w:bidi/>
      </w:pPr>
      <w:r>
        <w:rPr>
          <w:rFonts w:ascii="Arial" w:hAnsi="Arial"/>
          <w:b/>
          <w:color w:val="1E293B"/>
        </w:rPr>
        <w:t>الفصل العاشر: قسم المختبرات والنتائج الحرجة (Clinical Lab Desk)</w:t>
      </w:r>
    </w:p>
    <w:p w14:paraId="031DF6D8" w14:textId="77777777" w:rsidR="007317C8" w:rsidRDefault="00000000" w:rsidP="003107D8">
      <w:pPr>
        <w:pStyle w:val="a0"/>
        <w:bidi/>
      </w:pPr>
      <w:r>
        <w:rPr>
          <w:rFonts w:ascii="Arial" w:hAnsi="Arial"/>
          <w:b/>
          <w:color w:val="1E293B"/>
        </w:rPr>
        <w:t>الفصل الحادي عشر: قسم الأشعة، عارض PACS السحابي، والبروفيسور الذكي (Radiology &amp; AI)</w:t>
      </w:r>
    </w:p>
    <w:p w14:paraId="2F936814" w14:textId="77777777" w:rsidR="007317C8" w:rsidRDefault="00000000" w:rsidP="003107D8">
      <w:pPr>
        <w:pStyle w:val="a0"/>
        <w:bidi/>
      </w:pPr>
      <w:r>
        <w:rPr>
          <w:rFonts w:ascii="Arial" w:hAnsi="Arial"/>
          <w:b/>
          <w:color w:val="1E293B"/>
        </w:rPr>
        <w:t>الفصل الثاني عشر: الصيدلية الداخلية والتموين الآلي (Hospital Pharmacy &amp; PO)</w:t>
      </w:r>
    </w:p>
    <w:p w14:paraId="450C962B" w14:textId="77777777" w:rsidR="007317C8" w:rsidRDefault="00000000" w:rsidP="003107D8">
      <w:pPr>
        <w:pStyle w:val="a0"/>
        <w:bidi/>
      </w:pPr>
      <w:r>
        <w:rPr>
          <w:rFonts w:ascii="Arial" w:hAnsi="Arial"/>
          <w:b/>
          <w:color w:val="1E293B"/>
        </w:rPr>
        <w:t>الفصل الثالث عشر: قائمة أعمال النظافة وتعقيم الأسرة (Housekeeping Worklist)</w:t>
      </w:r>
    </w:p>
    <w:p w14:paraId="0EE9C45E" w14:textId="77777777" w:rsidR="007317C8" w:rsidRDefault="00000000" w:rsidP="003107D8">
      <w:pPr>
        <w:pStyle w:val="a0"/>
        <w:bidi/>
      </w:pPr>
      <w:r>
        <w:rPr>
          <w:rFonts w:ascii="Arial" w:hAnsi="Arial"/>
          <w:b/>
          <w:color w:val="1E293B"/>
        </w:rPr>
        <w:t>الفصل الرابع عشر: إدارة السجل الطبي الموحد، الفوترة الشاملة والدعم (Discharge, Master Invoice &amp; Support)</w:t>
      </w:r>
    </w:p>
    <w:p w14:paraId="391F0E55" w14:textId="77777777" w:rsidR="007317C8" w:rsidRDefault="00000000" w:rsidP="003107D8">
      <w:pPr>
        <w:bidi/>
      </w:pPr>
      <w:r>
        <w:br w:type="page"/>
      </w:r>
    </w:p>
    <w:p w14:paraId="7775B7F4" w14:textId="77777777" w:rsidR="007317C8" w:rsidRDefault="00000000" w:rsidP="003107D8">
      <w:pPr>
        <w:pStyle w:val="1"/>
        <w:bidi/>
      </w:pPr>
      <w:r>
        <w:rPr>
          <w:rFonts w:ascii="Arial" w:hAnsi="Arial"/>
          <w:color w:val="0A5C8E"/>
          <w:sz w:val="32"/>
        </w:rPr>
        <w:lastRenderedPageBreak/>
        <w:t>🏗️ الفصل الأول: مركز القيادة والسيطرة وتأسيس البنية التحتية</w:t>
      </w:r>
    </w:p>
    <w:p w14:paraId="7A1F0D1D" w14:textId="77777777" w:rsidR="007317C8" w:rsidRDefault="00000000" w:rsidP="003107D8">
      <w:pPr>
        <w:bidi/>
      </w:pPr>
      <w:r>
        <w:rPr>
          <w:rFonts w:ascii="Arial" w:hAnsi="Arial"/>
          <w:color w:val="1E293B"/>
        </w:rPr>
        <w:t>تسمح هذه الوحدة لمدير المستشفى وفريق الموارد البشرية بتهيئة المستشفى الافتراضي ليتطابق بدقة 100% مع المبنى الحقيقي.</w:t>
      </w:r>
    </w:p>
    <w:p w14:paraId="14470CF2" w14:textId="77777777" w:rsidR="007317C8" w:rsidRDefault="00000000" w:rsidP="003107D8">
      <w:pPr>
        <w:pStyle w:val="21"/>
        <w:bidi/>
      </w:pPr>
      <w:r>
        <w:rPr>
          <w:rFonts w:ascii="Arial" w:hAnsi="Arial"/>
          <w:color w:val="0A5C8E"/>
          <w:sz w:val="28"/>
        </w:rPr>
        <w:t>1.1 الشاشة الرئيسية للقيادة (Command Center Dashboard)</w:t>
      </w:r>
    </w:p>
    <w:p w14:paraId="04C859B0" w14:textId="77777777" w:rsidR="007317C8" w:rsidRDefault="00000000" w:rsidP="003107D8">
      <w:pPr>
        <w:bidi/>
      </w:pPr>
      <w:r>
        <w:t xml:space="preserve">🔗 رابط الدخول المباشر: </w:t>
      </w:r>
      <w:hyperlink r:id="rId6">
        <w:r>
          <w:rPr>
            <w:rFonts w:ascii="Arial" w:cs="Arial"/>
            <w:color w:val="0066CC"/>
            <w:u w:val="single"/>
          </w:rPr>
          <w:t>لوحة القيادة والسيطرة (https://yemenhealthos.com/ar/clinic/hospital/dashboard/)</w:t>
        </w:r>
      </w:hyperlink>
    </w:p>
    <w:p w14:paraId="15256A24" w14:textId="77777777" w:rsidR="007317C8" w:rsidRDefault="00000000" w:rsidP="003107D8">
      <w:pPr>
        <w:pStyle w:val="a0"/>
        <w:bidi/>
      </w:pPr>
      <w:r>
        <w:rPr>
          <w:rFonts w:ascii="Arial" w:hAnsi="Arial"/>
          <w:b/>
          <w:color w:val="0F172A"/>
        </w:rPr>
        <w:t xml:space="preserve">شاشة الانتظار/الطوارئ (Waiting/ER): </w:t>
      </w:r>
      <w:r>
        <w:rPr>
          <w:rFonts w:ascii="Arial" w:hAnsi="Arial"/>
          <w:color w:val="475569"/>
        </w:rPr>
        <w:t>يُظهر عدد المرضى المتواجدين حالياً في صالات الانتظار وقسم الطوارئ. يُحدث بياناته تلقائياً كل 10 ثوانٍ عبر التحديث الضمني.</w:t>
      </w:r>
    </w:p>
    <w:p w14:paraId="57659934" w14:textId="77777777" w:rsidR="007317C8" w:rsidRDefault="00000000" w:rsidP="003107D8">
      <w:pPr>
        <w:pStyle w:val="a0"/>
        <w:bidi/>
      </w:pPr>
      <w:r>
        <w:rPr>
          <w:rFonts w:ascii="Arial" w:hAnsi="Arial"/>
          <w:b/>
          <w:color w:val="0F172A"/>
        </w:rPr>
        <w:t xml:space="preserve">زيارات العيادات الخارجية (OPD Visits): </w:t>
      </w:r>
      <w:r>
        <w:rPr>
          <w:rFonts w:ascii="Arial" w:hAnsi="Arial"/>
          <w:color w:val="475569"/>
        </w:rPr>
        <w:t>إجمالي المرضى الذين دخلوا العيادات اليوم لمقابلة الاستشاريين.</w:t>
      </w:r>
    </w:p>
    <w:p w14:paraId="6FB34D95" w14:textId="77777777" w:rsidR="007317C8" w:rsidRDefault="00000000" w:rsidP="003107D8">
      <w:pPr>
        <w:pStyle w:val="a0"/>
        <w:bidi/>
      </w:pPr>
      <w:r>
        <w:rPr>
          <w:rFonts w:ascii="Arial" w:hAnsi="Arial"/>
          <w:b/>
          <w:color w:val="0F172A"/>
        </w:rPr>
        <w:t xml:space="preserve">إيراد اليوم (Net Revenue): </w:t>
      </w:r>
      <w:r>
        <w:rPr>
          <w:rFonts w:ascii="Arial" w:hAnsi="Arial"/>
          <w:color w:val="475569"/>
        </w:rPr>
        <w:t>إجمالي المبالغ النقدية المحصلة بالريال اليمني في الدرج.</w:t>
      </w:r>
    </w:p>
    <w:p w14:paraId="4CB44A55" w14:textId="77777777" w:rsidR="007317C8" w:rsidRDefault="00000000" w:rsidP="003107D8">
      <w:pPr>
        <w:pStyle w:val="a0"/>
        <w:bidi/>
      </w:pPr>
      <w:r>
        <w:rPr>
          <w:rFonts w:ascii="Arial" w:hAnsi="Arial"/>
          <w:b/>
          <w:color w:val="0F172A"/>
        </w:rPr>
        <w:t xml:space="preserve">شبكة التطبيقات والأقسام (App Navigation Grid): </w:t>
      </w:r>
      <w:r>
        <w:rPr>
          <w:rFonts w:ascii="Arial" w:hAnsi="Arial"/>
          <w:color w:val="475569"/>
        </w:rPr>
        <w:t>تحتوي على أزرار ملونة كبيرة للوصول السريع إلى الأقسام: 🔴 الطوارئ (ER Triage)، 🔵 الترقيد والأجنحة (IPD &amp; Wards)، 🩵 توزيع الأسرة (Bed Allocation)، 🟡 النظافة والتعقيم (Housekeeping)، 🟧 الخزينة المركزية (Central Cashier)، 🟢 الصيدلية الداخلية (Pharmacy)، 🌐 البنية التحتية (Infrastructure)، 💜 الموارد البشرية (HR &amp; Staff)، 🔷 سجل المرضى (Patient CRM).</w:t>
      </w:r>
    </w:p>
    <w:p w14:paraId="3B948CCD" w14:textId="77777777" w:rsidR="007317C8" w:rsidRDefault="00000000" w:rsidP="003107D8">
      <w:pPr>
        <w:pStyle w:val="a0"/>
        <w:bidi/>
      </w:pPr>
      <w:r>
        <w:rPr>
          <w:rFonts w:ascii="Arial" w:hAnsi="Arial"/>
          <w:b/>
          <w:color w:val="0F172A"/>
        </w:rPr>
        <w:t xml:space="preserve">جدول الحمل السريري المباشر (Live Clinical Load Table): </w:t>
      </w:r>
      <w:r>
        <w:rPr>
          <w:rFonts w:ascii="Arial" w:hAnsi="Arial"/>
          <w:color w:val="475569"/>
        </w:rPr>
        <w:t>يُظهر قائمة بالأطباء المتواجدين الآن، أسمائهم، صورهم، تخصصاتهم، عدد المرضى في قائمة انتظارهم (شارة صفراء)، عدد الحالات المكتملة، وشريط نسبة إنجاز الطبيب اليومي.</w:t>
      </w:r>
    </w:p>
    <w:p w14:paraId="4CEA59DB" w14:textId="77777777" w:rsidR="007317C8" w:rsidRDefault="00000000" w:rsidP="003107D8">
      <w:pPr>
        <w:pStyle w:val="a0"/>
        <w:bidi/>
      </w:pPr>
      <w:r>
        <w:rPr>
          <w:rFonts w:ascii="Arial" w:hAnsi="Arial"/>
          <w:b/>
          <w:color w:val="0F172A"/>
        </w:rPr>
        <w:t xml:space="preserve">رسم بياني توزيع المرضى على الأقسام (Volume by Department): </w:t>
      </w:r>
      <w:r>
        <w:rPr>
          <w:rFonts w:ascii="Arial" w:hAnsi="Arial"/>
          <w:color w:val="475569"/>
        </w:rPr>
        <w:t>رسم دائري (Doughnut Chart) يُظهر نسبة إقبال المرضى على كل قسم طبي خلال الشهر الحالي.</w:t>
      </w:r>
    </w:p>
    <w:p w14:paraId="5586080A" w14:textId="77777777" w:rsidR="007317C8" w:rsidRDefault="00000000" w:rsidP="003107D8">
      <w:pPr>
        <w:pStyle w:val="21"/>
        <w:bidi/>
      </w:pPr>
      <w:r>
        <w:rPr>
          <w:rFonts w:ascii="Arial" w:hAnsi="Arial"/>
          <w:color w:val="0A5C8E"/>
          <w:sz w:val="28"/>
        </w:rPr>
        <w:t>1.2 منشئ البنية التحتية والأسرة (Infrastructure Builder)</w:t>
      </w:r>
    </w:p>
    <w:p w14:paraId="11EF4D8A" w14:textId="77777777" w:rsidR="007317C8" w:rsidRDefault="00000000" w:rsidP="003107D8">
      <w:pPr>
        <w:bidi/>
      </w:pPr>
      <w:r>
        <w:t xml:space="preserve">🔗 رابط الدخول المباشر: </w:t>
      </w:r>
      <w:hyperlink r:id="rId7">
        <w:r>
          <w:rPr>
            <w:rFonts w:ascii="Arial" w:cs="Arial"/>
            <w:color w:val="0066CC"/>
            <w:u w:val="single"/>
          </w:rPr>
          <w:t>بناء البنية التحتية (https://yemenhealthos.com/ar/clinic/hospital/infrastructure/)</w:t>
        </w:r>
      </w:hyperlink>
    </w:p>
    <w:p w14:paraId="247E5BCF" w14:textId="77777777" w:rsidR="007317C8" w:rsidRDefault="00000000" w:rsidP="003107D8">
      <w:pPr>
        <w:pStyle w:val="a0"/>
        <w:bidi/>
      </w:pPr>
      <w:r>
        <w:rPr>
          <w:rFonts w:ascii="Arial" w:hAnsi="Arial"/>
          <w:b/>
          <w:color w:val="0F172A"/>
        </w:rPr>
        <w:t xml:space="preserve">التبويب الأول - الأقسام (Departments): </w:t>
      </w:r>
      <w:r>
        <w:rPr>
          <w:rFonts w:ascii="Arial" w:hAnsi="Arial"/>
          <w:color w:val="475569"/>
        </w:rPr>
        <w:t>إضافة الأقسام الطبية والإدارية، وتحديد اسم القسم، رمزه المختصر (مثال: ORTHO, FIN)، ومفتاح تفعيل الطبي (Is Clinical Toggle) لتحديد ما إذا كان القسم يتعامل مع المرضى إكلينيكياً.</w:t>
      </w:r>
    </w:p>
    <w:p w14:paraId="1E94E247" w14:textId="77777777" w:rsidR="007317C8" w:rsidRDefault="00000000" w:rsidP="003107D8">
      <w:pPr>
        <w:pStyle w:val="a0"/>
        <w:bidi/>
      </w:pPr>
      <w:r>
        <w:rPr>
          <w:rFonts w:ascii="Arial" w:hAnsi="Arial"/>
          <w:b/>
          <w:color w:val="0F172A"/>
        </w:rPr>
        <w:t xml:space="preserve">التبويب الثاني - الأجنحة والأسرة (Wards &amp; Beds): </w:t>
      </w:r>
      <w:r>
        <w:rPr>
          <w:rFonts w:ascii="Arial" w:hAnsi="Arial"/>
          <w:color w:val="475569"/>
        </w:rPr>
        <w:t>إدخال اسم الجناح، نوع الجناح (عناية مركزة ICU، عناية قلب CCU، حروق، طوارئ، رقود جراحي، أطفال، عزل...)، الطابق، سعر السرير اليومي بالريال اليمني، قفل الجنس (مختلط، رجال، نساء، أطفال)، رقم تحويلة الهاتف، واختيار مشرف الجناح (Head Nurse). يتيح النظام أيضاً استخدام مولد الأسرة الآلي بزيادة الكمية والبادئة لتوليد الأسرة متسلسلة (ICU-1, ICU-2...).</w:t>
      </w:r>
    </w:p>
    <w:p w14:paraId="50B97B9C" w14:textId="77777777" w:rsidR="007317C8" w:rsidRDefault="00000000" w:rsidP="003107D8">
      <w:pPr>
        <w:pStyle w:val="a0"/>
        <w:bidi/>
      </w:pPr>
      <w:r>
        <w:rPr>
          <w:rFonts w:ascii="Arial" w:hAnsi="Arial"/>
          <w:b/>
          <w:color w:val="0F172A"/>
        </w:rPr>
        <w:t xml:space="preserve">التبويب الثالث - مصفوفة الأطباء والأقسام (Staff Matrix): </w:t>
      </w:r>
      <w:r>
        <w:rPr>
          <w:rFonts w:ascii="Arial" w:hAnsi="Arial"/>
          <w:color w:val="475569"/>
        </w:rPr>
        <w:t>جدول يعرض جميع أطباء المستشفى مع قوائم منسدلة لاختيار القسم والتخصص الدقيق والضغط على زر 'حفظ' لربط الطبيب بعيادته بنقرة واحدة.</w:t>
      </w:r>
    </w:p>
    <w:p w14:paraId="76C7E3E3" w14:textId="77777777" w:rsidR="007317C8" w:rsidRDefault="00000000" w:rsidP="003107D8">
      <w:pPr>
        <w:pStyle w:val="21"/>
        <w:bidi/>
      </w:pPr>
      <w:r>
        <w:rPr>
          <w:rFonts w:ascii="Arial" w:hAnsi="Arial"/>
          <w:color w:val="0A5C8E"/>
          <w:sz w:val="28"/>
        </w:rPr>
        <w:t>1.3 إدارة الموارد البشرية والتوظيف (HR Management)</w:t>
      </w:r>
    </w:p>
    <w:p w14:paraId="6D7E81F5" w14:textId="77777777" w:rsidR="007317C8" w:rsidRDefault="00000000" w:rsidP="003107D8">
      <w:pPr>
        <w:bidi/>
      </w:pPr>
      <w:r>
        <w:t xml:space="preserve">🔗 رابط الدخول المباشر: </w:t>
      </w:r>
      <w:hyperlink r:id="rId8">
        <w:r>
          <w:rPr>
            <w:rFonts w:ascii="Arial" w:cs="Arial"/>
            <w:color w:val="0066CC"/>
            <w:u w:val="single"/>
          </w:rPr>
          <w:t>إدارة الموظفين (https://yemenhealthos.com/ar/clinic/hospital/staff/)</w:t>
        </w:r>
      </w:hyperlink>
    </w:p>
    <w:p w14:paraId="294C9602" w14:textId="77777777" w:rsidR="007317C8" w:rsidRDefault="00000000" w:rsidP="003107D8">
      <w:pPr>
        <w:pStyle w:val="a0"/>
        <w:bidi/>
      </w:pPr>
      <w:r>
        <w:rPr>
          <w:rFonts w:ascii="Arial" w:hAnsi="Arial"/>
          <w:b/>
          <w:color w:val="0F172A"/>
        </w:rPr>
        <w:t xml:space="preserve">جدول كادر المستشفى (Staff Roster): </w:t>
      </w:r>
      <w:r>
        <w:rPr>
          <w:rFonts w:ascii="Arial" w:hAnsi="Arial"/>
          <w:color w:val="475569"/>
        </w:rPr>
        <w:t>عرض الموظفين بأيقونات تميز أدوارهم (👑 تاج أحمر للأدمن، 👨‍⚕️ أيقونة طبيب زرقاء للجراحين، 🎧 أيقونة خضراء للاستقبال والتمريض والكاشير).</w:t>
      </w:r>
    </w:p>
    <w:p w14:paraId="7A2383E5" w14:textId="77777777" w:rsidR="007317C8" w:rsidRDefault="00000000" w:rsidP="003107D8">
      <w:pPr>
        <w:pStyle w:val="a0"/>
        <w:bidi/>
      </w:pPr>
      <w:r>
        <w:rPr>
          <w:rFonts w:ascii="Arial" w:hAnsi="Arial"/>
          <w:b/>
          <w:color w:val="0F172A"/>
        </w:rPr>
        <w:lastRenderedPageBreak/>
        <w:t xml:space="preserve">زر التفعيل والإيقاف الفوري (Access Switch): </w:t>
      </w:r>
      <w:r>
        <w:rPr>
          <w:rFonts w:ascii="Arial" w:hAnsi="Arial"/>
          <w:color w:val="475569"/>
        </w:rPr>
        <w:t>مفتاح كهربائي بجوار كل موظف عند إغلاقه يُحظر حساب الموظف فوراً ويُمنع من تسجيل الدخول للنظام.</w:t>
      </w:r>
    </w:p>
    <w:p w14:paraId="3F87D8BC" w14:textId="77777777" w:rsidR="007317C8" w:rsidRDefault="00000000" w:rsidP="003107D8">
      <w:pPr>
        <w:pStyle w:val="a0"/>
        <w:bidi/>
      </w:pPr>
      <w:r>
        <w:rPr>
          <w:rFonts w:ascii="Arial" w:hAnsi="Arial"/>
          <w:b/>
          <w:color w:val="0F172A"/>
        </w:rPr>
        <w:t xml:space="preserve">نموذج تعيين موظف جديد (Hire Staff): </w:t>
      </w:r>
      <w:r>
        <w:rPr>
          <w:rFonts w:ascii="Arial" w:hAnsi="Arial"/>
          <w:color w:val="475569"/>
        </w:rPr>
        <w:t>رابط النموذج المباشر: https://yemenhealthos.com/ar/clinic/hospital/staff/add/ - إدخال رقم هاتف الموظف بالصيغة الدولية (ليكون اسم المستخدم)، اختيار الرتبة (طبيب/جراح، استقبال، تمريض، كاشير، فني مختبر، فني أشعة، مدير ترقيد، صيدلي داخلي، مدير HR، مدير مستشفى). عند اختيار 'طبيب'، يظهر حقل التخصص الطبي الإجباري آلياً.</w:t>
      </w:r>
    </w:p>
    <w:p w14:paraId="5992778A" w14:textId="77777777" w:rsidR="007317C8" w:rsidRDefault="00000000" w:rsidP="003107D8">
      <w:pPr>
        <w:bidi/>
      </w:pPr>
      <w:r>
        <w:br w:type="page"/>
      </w:r>
    </w:p>
    <w:p w14:paraId="6300E1C4" w14:textId="77777777" w:rsidR="007317C8" w:rsidRDefault="00000000" w:rsidP="003107D8">
      <w:pPr>
        <w:pStyle w:val="1"/>
        <w:bidi/>
      </w:pPr>
      <w:r>
        <w:rPr>
          <w:rFonts w:ascii="Arial" w:hAnsi="Arial"/>
          <w:color w:val="0A5C8E"/>
          <w:sz w:val="32"/>
        </w:rPr>
        <w:lastRenderedPageBreak/>
        <w:t>💰 الفصل الثاني: دليل التسعير الموحد والتعاقدات المالية</w:t>
      </w:r>
    </w:p>
    <w:p w14:paraId="33E206FA" w14:textId="77777777" w:rsidR="007317C8" w:rsidRDefault="00000000" w:rsidP="003107D8">
      <w:pPr>
        <w:bidi/>
      </w:pPr>
      <w:r>
        <w:rPr>
          <w:rFonts w:ascii="Arial" w:hAnsi="Arial"/>
          <w:color w:val="1E293B"/>
        </w:rPr>
        <w:t>يضمن هذا القسم عدم وجود أي تضارب في الأسعار بين الأقسام، ويسمح للبرمجية بحساب الفواتير آلياً دون أخطاء بشريّة.</w:t>
      </w:r>
    </w:p>
    <w:p w14:paraId="01327872" w14:textId="77777777" w:rsidR="007317C8" w:rsidRDefault="00000000" w:rsidP="003107D8">
      <w:pPr>
        <w:pStyle w:val="21"/>
        <w:bidi/>
      </w:pPr>
      <w:r>
        <w:rPr>
          <w:rFonts w:ascii="Arial" w:hAnsi="Arial"/>
          <w:color w:val="0A5C8E"/>
          <w:sz w:val="28"/>
        </w:rPr>
        <w:t>2.1 كراس التسعير الموحد (Chargemaster)</w:t>
      </w:r>
    </w:p>
    <w:p w14:paraId="084355CE" w14:textId="77777777" w:rsidR="007317C8" w:rsidRDefault="00000000" w:rsidP="003107D8">
      <w:pPr>
        <w:bidi/>
      </w:pPr>
      <w:r>
        <w:t xml:space="preserve">🔗 رابط الدخول المباشر: </w:t>
      </w:r>
      <w:hyperlink r:id="rId9">
        <w:r>
          <w:rPr>
            <w:rFonts w:ascii="Arial" w:cs="Arial"/>
            <w:color w:val="0066CC"/>
            <w:u w:val="single"/>
          </w:rPr>
          <w:t>كراس التسعير الموحد (https://yemenhealthos.com/ar/clinic/management/chargemaster/)</w:t>
        </w:r>
      </w:hyperlink>
    </w:p>
    <w:p w14:paraId="1A3F6FA5" w14:textId="77777777" w:rsidR="007317C8" w:rsidRDefault="00000000" w:rsidP="003107D8">
      <w:pPr>
        <w:pStyle w:val="a0"/>
        <w:bidi/>
      </w:pPr>
      <w:r>
        <w:rPr>
          <w:rFonts w:ascii="Arial" w:hAnsi="Arial"/>
          <w:b/>
          <w:color w:val="0F172A"/>
        </w:rPr>
        <w:t xml:space="preserve">مُحرك التعديل اللحظي (Inline Price Update): </w:t>
      </w:r>
      <w:r>
        <w:rPr>
          <w:rFonts w:ascii="Arial" w:hAnsi="Arial"/>
          <w:color w:val="475569"/>
        </w:rPr>
        <w:t>جدول يدعم تعديل أجور الكشفيات والعمليات والفحوصات والأشعة والأسرة مباشرة من الخلية مع الحفظ التلقائي الفوري.</w:t>
      </w:r>
    </w:p>
    <w:p w14:paraId="0EAAC793" w14:textId="77777777" w:rsidR="007317C8" w:rsidRDefault="00000000" w:rsidP="003107D8">
      <w:pPr>
        <w:pStyle w:val="a0"/>
        <w:bidi/>
      </w:pPr>
      <w:r>
        <w:rPr>
          <w:rFonts w:ascii="Arial" w:hAnsi="Arial"/>
          <w:b/>
          <w:color w:val="0F172A"/>
        </w:rPr>
        <w:t xml:space="preserve">محرك التعديل المئوي الجماعي (Bulk Adjust Engine): </w:t>
      </w:r>
      <w:r>
        <w:rPr>
          <w:rFonts w:ascii="Arial" w:hAnsi="Arial"/>
          <w:color w:val="475569"/>
        </w:rPr>
        <w:t>نافذة تتيح اختيار قسم كامل (مثل الفحوصات أو الأسرة) وتطبيق نسبة مئوية بالزيادة أو الخصم (مثل +10% أو -5%) وتعديل الكتالوج كاملاً في أقل من ثانية.</w:t>
      </w:r>
    </w:p>
    <w:p w14:paraId="48B71E31" w14:textId="77777777" w:rsidR="007317C8" w:rsidRDefault="00000000" w:rsidP="003107D8">
      <w:pPr>
        <w:pStyle w:val="21"/>
        <w:bidi/>
      </w:pPr>
      <w:r>
        <w:rPr>
          <w:rFonts w:ascii="Arial" w:hAnsi="Arial"/>
          <w:color w:val="0A5C8E"/>
          <w:sz w:val="28"/>
        </w:rPr>
        <w:t>2.2 تعاقدات الخصومات والأسعار الخاصة (B2B Contract Pricing)</w:t>
      </w:r>
    </w:p>
    <w:p w14:paraId="340E2072" w14:textId="77777777" w:rsidR="007317C8" w:rsidRDefault="00000000" w:rsidP="003107D8">
      <w:pPr>
        <w:bidi/>
      </w:pPr>
      <w:r>
        <w:t xml:space="preserve">🔗 رابط الدخول المباشر: </w:t>
      </w:r>
      <w:hyperlink r:id="rId10">
        <w:r>
          <w:rPr>
            <w:rFonts w:ascii="Arial" w:cs="Arial"/>
            <w:color w:val="0066CC"/>
            <w:u w:val="single"/>
          </w:rPr>
          <w:t>جدول الأسعار التعاقدية (https://yemenhealthos.com/ar/clinic/management/contract-pricing/)</w:t>
        </w:r>
      </w:hyperlink>
    </w:p>
    <w:p w14:paraId="1CFF8118" w14:textId="77777777" w:rsidR="007317C8" w:rsidRDefault="00000000" w:rsidP="003107D8">
      <w:pPr>
        <w:pStyle w:val="a0"/>
        <w:bidi/>
      </w:pPr>
      <w:r>
        <w:rPr>
          <w:rFonts w:ascii="Arial" w:hAnsi="Arial"/>
          <w:b/>
          <w:color w:val="0F172A"/>
        </w:rPr>
        <w:t xml:space="preserve">التسعير المشفّر للشركات والتأمين: </w:t>
      </w:r>
      <w:r>
        <w:rPr>
          <w:rFonts w:ascii="Arial" w:hAnsi="Arial"/>
          <w:color w:val="475569"/>
        </w:rPr>
        <w:t>إضافة اتفاقيات أسعار خاصة مع شركات التأمين والنقابات لتطبيق الخصم آلياً بمجرد اختيار المريض للجهة التابع لها.</w:t>
      </w:r>
    </w:p>
    <w:p w14:paraId="11083ABB" w14:textId="77777777" w:rsidR="007317C8" w:rsidRDefault="00000000" w:rsidP="003107D8">
      <w:pPr>
        <w:bidi/>
      </w:pPr>
      <w:r>
        <w:br w:type="page"/>
      </w:r>
    </w:p>
    <w:p w14:paraId="03C1D694" w14:textId="77777777" w:rsidR="007317C8" w:rsidRDefault="00000000" w:rsidP="003107D8">
      <w:pPr>
        <w:pStyle w:val="1"/>
        <w:bidi/>
      </w:pPr>
      <w:r>
        <w:rPr>
          <w:rFonts w:ascii="Arial" w:hAnsi="Arial"/>
          <w:color w:val="0A5C8E"/>
          <w:sz w:val="32"/>
        </w:rPr>
        <w:lastRenderedPageBreak/>
        <w:t>💻 الفصل الثالث: مكتب الاستقبال، إدارة المواعيد، وشاشة الانتظار</w:t>
      </w:r>
    </w:p>
    <w:p w14:paraId="3E51998C" w14:textId="77777777" w:rsidR="007317C8" w:rsidRDefault="00000000" w:rsidP="003107D8">
      <w:pPr>
        <w:pStyle w:val="21"/>
        <w:bidi/>
      </w:pPr>
      <w:r>
        <w:rPr>
          <w:rFonts w:ascii="Arial" w:hAnsi="Arial"/>
          <w:color w:val="0A5C8E"/>
          <w:sz w:val="28"/>
        </w:rPr>
        <w:t>3.1 شاشة الاستقبال والحجوزات (Reception Dashboard)</w:t>
      </w:r>
    </w:p>
    <w:p w14:paraId="5B7C6906" w14:textId="77777777" w:rsidR="007317C8" w:rsidRDefault="00000000" w:rsidP="003107D8">
      <w:pPr>
        <w:bidi/>
      </w:pPr>
      <w:r>
        <w:t xml:space="preserve">🔗 رابط الدخول المباشر: </w:t>
      </w:r>
      <w:hyperlink r:id="rId11">
        <w:r>
          <w:rPr>
            <w:rFonts w:ascii="Arial" w:cs="Arial"/>
            <w:color w:val="0066CC"/>
            <w:u w:val="single"/>
          </w:rPr>
          <w:t>شاشة الاستقبال والحجوزات (https://yemenhealthos.com/ar/clinic/reception/dashboard/)</w:t>
        </w:r>
      </w:hyperlink>
    </w:p>
    <w:p w14:paraId="4ED5EADD" w14:textId="77777777" w:rsidR="007317C8" w:rsidRDefault="00000000" w:rsidP="003107D8">
      <w:pPr>
        <w:pStyle w:val="a0"/>
        <w:bidi/>
      </w:pPr>
      <w:r>
        <w:rPr>
          <w:rFonts w:ascii="Arial" w:hAnsi="Arial"/>
          <w:b/>
          <w:color w:val="0F172A"/>
        </w:rPr>
        <w:t xml:space="preserve">جدول العيادات الخارجية اليومي (In-Clinic Queue): </w:t>
      </w:r>
      <w:r>
        <w:rPr>
          <w:rFonts w:ascii="Arial" w:hAnsi="Arial"/>
          <w:color w:val="475569"/>
        </w:rPr>
        <w:t>متابعة الحضور والضغط على زر (Check-In) لنقل المريض لتلفاز الانتظار وعهدة الكاشير وعيادة الطبيب.</w:t>
      </w:r>
    </w:p>
    <w:p w14:paraId="7F9FF866" w14:textId="77777777" w:rsidR="007317C8" w:rsidRDefault="00000000" w:rsidP="003107D8">
      <w:pPr>
        <w:pStyle w:val="a0"/>
        <w:bidi/>
      </w:pPr>
      <w:r>
        <w:rPr>
          <w:rFonts w:ascii="Arial" w:hAnsi="Arial"/>
          <w:b/>
          <w:color w:val="0F172A"/>
        </w:rPr>
        <w:t xml:space="preserve">صندوق الحجوزات الإلكترونية (Online Inbox): </w:t>
      </w:r>
      <w:r>
        <w:rPr>
          <w:rFonts w:ascii="Arial" w:hAnsi="Arial"/>
          <w:color w:val="475569"/>
        </w:rPr>
        <w:t>إدارة الحجوزات القادمة من موقع المستشفى وتطبيق الهاتف والمنصات الشريكة.</w:t>
      </w:r>
    </w:p>
    <w:p w14:paraId="37095246" w14:textId="77777777" w:rsidR="007317C8" w:rsidRDefault="00000000" w:rsidP="003107D8">
      <w:pPr>
        <w:pStyle w:val="a0"/>
        <w:bidi/>
      </w:pPr>
      <w:r>
        <w:rPr>
          <w:rFonts w:ascii="Arial" w:hAnsi="Arial"/>
          <w:b/>
          <w:color w:val="0F172A"/>
        </w:rPr>
        <w:t xml:space="preserve">زر الواتساب المباشر (WhatsApp Direct): </w:t>
      </w:r>
      <w:r>
        <w:rPr>
          <w:rFonts w:ascii="Arial" w:hAnsi="Arial"/>
          <w:color w:val="475569"/>
        </w:rPr>
        <w:t>إرسال نص رسالة تذكير احترافية ومصممة آلياً للمريض تحتوي على موعده واسم الطبيب وتنبيه الحضور قبل الموعد بـ 15 دقيقة.</w:t>
      </w:r>
    </w:p>
    <w:p w14:paraId="7BA60C96" w14:textId="77777777" w:rsidR="007317C8" w:rsidRDefault="00000000" w:rsidP="003107D8">
      <w:pPr>
        <w:pStyle w:val="a0"/>
        <w:bidi/>
      </w:pPr>
      <w:r>
        <w:rPr>
          <w:rFonts w:ascii="Arial" w:hAnsi="Arial"/>
          <w:b/>
          <w:color w:val="0F172A"/>
        </w:rPr>
        <w:t xml:space="preserve">بطاقة تفعيل المريض (Credentials Card): </w:t>
      </w:r>
      <w:r>
        <w:rPr>
          <w:rFonts w:ascii="Arial" w:hAnsi="Arial"/>
          <w:color w:val="475569"/>
        </w:rPr>
        <w:t>طباعة وثيقة صغيرة (A6) تحتوي على رمز QR وشفرة دخول مؤقتة يُسلم للمريض لفتح حسابه من هاتفه وتتبع فحوصاته.</w:t>
      </w:r>
    </w:p>
    <w:p w14:paraId="2C3DC96F" w14:textId="77777777" w:rsidR="007317C8" w:rsidRDefault="00000000" w:rsidP="003107D8">
      <w:pPr>
        <w:pStyle w:val="21"/>
        <w:bidi/>
      </w:pPr>
      <w:r>
        <w:rPr>
          <w:rFonts w:ascii="Arial" w:hAnsi="Arial"/>
          <w:color w:val="0A5C8E"/>
          <w:sz w:val="28"/>
        </w:rPr>
        <w:t>3.2 شاشة تلفاز صالة الانتظار (Queue TV Display)</w:t>
      </w:r>
    </w:p>
    <w:p w14:paraId="59657360" w14:textId="77777777" w:rsidR="007317C8" w:rsidRDefault="00000000" w:rsidP="003107D8">
      <w:pPr>
        <w:bidi/>
      </w:pPr>
      <w:r>
        <w:t xml:space="preserve">🔗 رابط الدخول المباشر: </w:t>
      </w:r>
      <w:hyperlink r:id="rId12">
        <w:r>
          <w:rPr>
            <w:rFonts w:ascii="Arial" w:cs="Arial"/>
            <w:color w:val="0066CC"/>
            <w:u w:val="single"/>
          </w:rPr>
          <w:t>شاشة التلفاز التفاعلية (https://yemenhealthos.com/ar/clinic/tv-display/)</w:t>
        </w:r>
      </w:hyperlink>
    </w:p>
    <w:p w14:paraId="240811BA" w14:textId="77777777" w:rsidR="007317C8" w:rsidRDefault="00000000" w:rsidP="003107D8">
      <w:pPr>
        <w:pStyle w:val="a0"/>
        <w:bidi/>
      </w:pPr>
      <w:r>
        <w:rPr>
          <w:rFonts w:ascii="Arial" w:hAnsi="Arial"/>
          <w:b/>
          <w:color w:val="0F172A"/>
        </w:rPr>
        <w:t xml:space="preserve">تنظيم الدور بالصوت والصورة: </w:t>
      </w:r>
      <w:r>
        <w:rPr>
          <w:rFonts w:ascii="Arial" w:hAnsi="Arial"/>
          <w:color w:val="475569"/>
        </w:rPr>
        <w:t>عرض اسم المريض المتواجد داخل العيادة، اسم الطبيب، رقم الطابور، وقائمة الانتظار مع الوقت المتوقع آلياً لكل مريض.</w:t>
      </w:r>
    </w:p>
    <w:p w14:paraId="649CDCF7" w14:textId="77777777" w:rsidR="007317C8" w:rsidRDefault="00000000" w:rsidP="003107D8">
      <w:pPr>
        <w:bidi/>
      </w:pPr>
      <w:r>
        <w:br w:type="page"/>
      </w:r>
    </w:p>
    <w:p w14:paraId="70D5EC1C" w14:textId="77777777" w:rsidR="007317C8" w:rsidRDefault="00000000" w:rsidP="003107D8">
      <w:pPr>
        <w:pStyle w:val="1"/>
        <w:bidi/>
      </w:pPr>
      <w:r>
        <w:rPr>
          <w:rFonts w:ascii="Arial" w:hAnsi="Arial"/>
          <w:color w:val="0A5C8E"/>
          <w:sz w:val="32"/>
        </w:rPr>
        <w:lastRenderedPageBreak/>
        <w:t>💵 الفصل الرابع: الخزينة المركزية، الورديات، وإدارة درج الصندوق</w:t>
      </w:r>
    </w:p>
    <w:p w14:paraId="59CFDC17" w14:textId="77777777" w:rsidR="007317C8" w:rsidRDefault="00000000" w:rsidP="003107D8">
      <w:pPr>
        <w:pStyle w:val="21"/>
        <w:bidi/>
      </w:pPr>
      <w:r>
        <w:rPr>
          <w:rFonts w:ascii="Arial" w:hAnsi="Arial"/>
          <w:color w:val="0A5C8E"/>
          <w:sz w:val="28"/>
        </w:rPr>
        <w:t>4.1 إدارة الورديات ودرج الصندوق (Cashier Shifts)</w:t>
      </w:r>
    </w:p>
    <w:p w14:paraId="163B4A2E" w14:textId="77777777" w:rsidR="007317C8" w:rsidRDefault="00000000" w:rsidP="003107D8">
      <w:pPr>
        <w:bidi/>
      </w:pPr>
      <w:r>
        <w:t xml:space="preserve">🔗 رابط الدخول المباشر: </w:t>
      </w:r>
      <w:hyperlink r:id="rId13">
        <w:r>
          <w:rPr>
            <w:rFonts w:ascii="Arial" w:cs="Arial"/>
            <w:color w:val="0066CC"/>
            <w:u w:val="single"/>
          </w:rPr>
          <w:t>إدارة الورديات والصندوق (https://yemenhealthos.com/ar/clinic/hospital/cashier/shifts/)</w:t>
        </w:r>
      </w:hyperlink>
    </w:p>
    <w:p w14:paraId="7B9988CB" w14:textId="77777777" w:rsidR="007317C8" w:rsidRDefault="00000000" w:rsidP="003107D8">
      <w:pPr>
        <w:pStyle w:val="a0"/>
        <w:bidi/>
      </w:pPr>
      <w:r>
        <w:rPr>
          <w:rFonts w:ascii="Arial" w:hAnsi="Arial"/>
          <w:b/>
          <w:color w:val="0F172A"/>
        </w:rPr>
        <w:t xml:space="preserve">بدء الوردية (Open Shift): </w:t>
      </w:r>
      <w:r>
        <w:rPr>
          <w:rFonts w:ascii="Arial" w:hAnsi="Arial"/>
          <w:color w:val="475569"/>
        </w:rPr>
        <w:t>منع تحصيل أي مبلغ مالي إلا بعد فتح الوردية وإدخال قيمة 'الفكة الافتتاحية' (Starting Float).</w:t>
      </w:r>
    </w:p>
    <w:p w14:paraId="4C21DBE4" w14:textId="77777777" w:rsidR="007317C8" w:rsidRDefault="00000000" w:rsidP="003107D8">
      <w:pPr>
        <w:pStyle w:val="a0"/>
        <w:bidi/>
      </w:pPr>
      <w:r>
        <w:rPr>
          <w:rFonts w:ascii="Arial" w:hAnsi="Arial"/>
          <w:b/>
          <w:color w:val="0F172A"/>
        </w:rPr>
        <w:t xml:space="preserve">إغلاق ومطابقة الوردية (Reconcile): </w:t>
      </w:r>
      <w:r>
        <w:rPr>
          <w:rFonts w:ascii="Arial" w:hAnsi="Arial"/>
          <w:color w:val="475569"/>
        </w:rPr>
        <w:t>مطالبة المحاسب بعد المبلغ النقدي بيده ومطابقته آلياً بجمع (الفكة + تحصيلات اليوم)، وإشعار الإدارة فوراً بأي عجز أو زيادة.</w:t>
      </w:r>
    </w:p>
    <w:p w14:paraId="49FD9551" w14:textId="77777777" w:rsidR="007317C8" w:rsidRDefault="00000000" w:rsidP="003107D8">
      <w:pPr>
        <w:pStyle w:val="21"/>
        <w:bidi/>
      </w:pPr>
      <w:r>
        <w:rPr>
          <w:rFonts w:ascii="Arial" w:hAnsi="Arial"/>
          <w:color w:val="0A5C8E"/>
          <w:sz w:val="28"/>
        </w:rPr>
        <w:t>4.2 الخزينة المركزية للتحصيل (Central Cashier Desk)</w:t>
      </w:r>
    </w:p>
    <w:p w14:paraId="205615F3" w14:textId="77777777" w:rsidR="007317C8" w:rsidRDefault="00000000" w:rsidP="003107D8">
      <w:pPr>
        <w:bidi/>
      </w:pPr>
      <w:r>
        <w:t xml:space="preserve">🔗 رابط الدخول المباشر: </w:t>
      </w:r>
      <w:hyperlink r:id="rId14">
        <w:r>
          <w:rPr>
            <w:rFonts w:ascii="Arial" w:cs="Arial"/>
            <w:color w:val="0066CC"/>
            <w:u w:val="single"/>
          </w:rPr>
          <w:t>الخزينة المركزية للتحصيل (https://yemenhealthos.com/ar/clinic/hospital/cashier/)</w:t>
        </w:r>
      </w:hyperlink>
    </w:p>
    <w:p w14:paraId="2194D6BB" w14:textId="77777777" w:rsidR="007317C8" w:rsidRDefault="00000000" w:rsidP="003107D8">
      <w:pPr>
        <w:pStyle w:val="a0"/>
        <w:bidi/>
      </w:pPr>
      <w:r>
        <w:rPr>
          <w:rFonts w:ascii="Arial" w:hAnsi="Arial"/>
          <w:b/>
          <w:color w:val="0F172A"/>
        </w:rPr>
        <w:t xml:space="preserve">تبويب كشفيات العيادات (OPD): </w:t>
      </w:r>
      <w:r>
        <w:rPr>
          <w:rFonts w:ascii="Arial" w:hAnsi="Arial"/>
          <w:color w:val="475569"/>
        </w:rPr>
        <w:t>تحصيل الرسوم وطباعة سند قبض حراري (80mm) بباركود وتفعيل حالة المريض عند الطبيب.</w:t>
      </w:r>
    </w:p>
    <w:p w14:paraId="65FE9A66" w14:textId="77777777" w:rsidR="007317C8" w:rsidRDefault="00000000" w:rsidP="003107D8">
      <w:pPr>
        <w:pStyle w:val="a0"/>
        <w:bidi/>
      </w:pPr>
      <w:r>
        <w:rPr>
          <w:rFonts w:ascii="Arial" w:hAnsi="Arial"/>
          <w:b/>
          <w:color w:val="0F172A"/>
        </w:rPr>
        <w:t xml:space="preserve">تبويب الإجراءات والفحوصات (Tasks): </w:t>
      </w:r>
      <w:r>
        <w:rPr>
          <w:rFonts w:ascii="Arial" w:hAnsi="Arial"/>
          <w:color w:val="475569"/>
        </w:rPr>
        <w:t>تحصيل أجور الخدمات التي طلبها الأطباء كضرب الإبر، الضماد، والتحاليل.</w:t>
      </w:r>
    </w:p>
    <w:p w14:paraId="73762C6B" w14:textId="77777777" w:rsidR="007317C8" w:rsidRDefault="00000000" w:rsidP="003107D8">
      <w:pPr>
        <w:pStyle w:val="a0"/>
        <w:bidi/>
      </w:pPr>
      <w:r>
        <w:rPr>
          <w:rFonts w:ascii="Arial" w:hAnsi="Arial"/>
          <w:b/>
          <w:color w:val="0F172A"/>
        </w:rPr>
        <w:t xml:space="preserve">تبويب فواتير خروج الترقيد (IPD Discharges): </w:t>
      </w:r>
      <w:r>
        <w:rPr>
          <w:rFonts w:ascii="Arial" w:hAnsi="Arial"/>
          <w:color w:val="475569"/>
        </w:rPr>
        <w:t>تصفية الفواتير المجمعة وتحويل السرير آلياً لوضع 'قيد التنظيف'.</w:t>
      </w:r>
    </w:p>
    <w:p w14:paraId="1792FE42" w14:textId="77777777" w:rsidR="007317C8" w:rsidRDefault="00000000" w:rsidP="003107D8">
      <w:pPr>
        <w:pStyle w:val="a0"/>
        <w:bidi/>
      </w:pPr>
      <w:r>
        <w:rPr>
          <w:rFonts w:ascii="Arial" w:hAnsi="Arial"/>
          <w:b/>
          <w:color w:val="0F172A"/>
        </w:rPr>
        <w:t xml:space="preserve">تبويب سجل الوردية والإلغاء (History &amp; Void): </w:t>
      </w:r>
      <w:r>
        <w:rPr>
          <w:rFonts w:ascii="Arial" w:hAnsi="Arial"/>
          <w:color w:val="475569"/>
        </w:rPr>
        <w:t>إعادة طباعة السندات أو إلغائها (Void) مع كتابة سبب الإلغاء الإجباري لخصم المبلغ من الوردية وإرجاع الفاتورة غير مدفوعة.</w:t>
      </w:r>
    </w:p>
    <w:p w14:paraId="7D30E757" w14:textId="77777777" w:rsidR="007317C8" w:rsidRDefault="00000000" w:rsidP="003107D8">
      <w:pPr>
        <w:bidi/>
      </w:pPr>
      <w:r>
        <w:br w:type="page"/>
      </w:r>
    </w:p>
    <w:p w14:paraId="5827EBBE" w14:textId="77777777" w:rsidR="007317C8" w:rsidRDefault="00000000" w:rsidP="003107D8">
      <w:pPr>
        <w:pStyle w:val="1"/>
        <w:bidi/>
      </w:pPr>
      <w:r>
        <w:rPr>
          <w:rFonts w:ascii="Arial" w:hAnsi="Arial"/>
          <w:color w:val="0A5C8E"/>
          <w:sz w:val="32"/>
        </w:rPr>
        <w:lastRenderedPageBreak/>
        <w:t>🚨 الفصل الخامس: قسم الطوارئ والفرز الطبي الذكي</w:t>
      </w:r>
    </w:p>
    <w:p w14:paraId="0E8BAAAC" w14:textId="77777777" w:rsidR="007317C8" w:rsidRDefault="00000000" w:rsidP="003107D8">
      <w:pPr>
        <w:bidi/>
      </w:pPr>
      <w:r>
        <w:t xml:space="preserve">🔗 رابط الدخول المباشر: </w:t>
      </w:r>
      <w:hyperlink r:id="rId15">
        <w:r>
          <w:rPr>
            <w:rFonts w:ascii="Arial" w:cs="Arial"/>
            <w:color w:val="0066CC"/>
            <w:u w:val="single"/>
          </w:rPr>
          <w:t>قسم الطوارئ والفرز الطبي (https://yemenhealthos.com/ar/clinic/hospital/er/)</w:t>
        </w:r>
      </w:hyperlink>
    </w:p>
    <w:p w14:paraId="1F1F4960" w14:textId="77777777" w:rsidR="007317C8" w:rsidRDefault="00000000" w:rsidP="003107D8">
      <w:pPr>
        <w:pStyle w:val="a0"/>
        <w:bidi/>
      </w:pPr>
      <w:r>
        <w:rPr>
          <w:rFonts w:ascii="Arial" w:hAnsi="Arial"/>
          <w:b/>
          <w:color w:val="0F172A"/>
        </w:rPr>
        <w:t xml:space="preserve">الفرز الطبي الذكي (Manchester Triage): </w:t>
      </w:r>
      <w:r>
        <w:rPr>
          <w:rFonts w:ascii="Arial" w:hAnsi="Arial"/>
          <w:color w:val="475569"/>
        </w:rPr>
        <w:t>تقييم خطورة الحالة آلياً بناءً على العلامات الحيوية: 🔴 أحمر (إنعاش فوري - تطلق الشاشة صفارة إنذار وتومض باللون الأحمر)، 🟠 برتقالي (حرج جداً)، 🟡 أصفر (عاجل)، 🟢 أخضر (بارد)، 🔵 أزرق (غير عاجل).</w:t>
      </w:r>
    </w:p>
    <w:p w14:paraId="0E4EA6E5" w14:textId="77777777" w:rsidR="007317C8" w:rsidRDefault="00000000" w:rsidP="003107D8">
      <w:pPr>
        <w:pStyle w:val="a0"/>
        <w:bidi/>
      </w:pPr>
      <w:r>
        <w:rPr>
          <w:rFonts w:ascii="Arial" w:hAnsi="Arial"/>
          <w:b/>
          <w:color w:val="0F172A"/>
        </w:rPr>
        <w:t xml:space="preserve">كروت الوظائف الحيوية: </w:t>
      </w:r>
      <w:r>
        <w:rPr>
          <w:rFonts w:ascii="Arial" w:hAnsi="Arial"/>
          <w:color w:val="475569"/>
        </w:rPr>
        <w:t>شاشات صغيرة للضغط، النبض، الحرارة، والأكسجين تتغير ألوانها للون الأحمر الحرج عند تجاوز النسب الطبيعية.</w:t>
      </w:r>
    </w:p>
    <w:p w14:paraId="7A654973" w14:textId="77777777" w:rsidR="007317C8" w:rsidRDefault="00000000" w:rsidP="003107D8">
      <w:pPr>
        <w:pStyle w:val="a0"/>
        <w:bidi/>
      </w:pPr>
      <w:r>
        <w:rPr>
          <w:rFonts w:ascii="Arial" w:hAnsi="Arial"/>
          <w:b/>
          <w:color w:val="0F172A"/>
        </w:rPr>
        <w:t xml:space="preserve">القرارات التشغيلية: </w:t>
      </w:r>
      <w:r>
        <w:rPr>
          <w:rFonts w:ascii="Arial" w:hAnsi="Arial"/>
          <w:color w:val="475569"/>
        </w:rPr>
        <w:t>تعيين الطبيب المناوب، التحويل المباشر للترقيد (Transfer to IPD)، أو الخروج مع كتابة 'ملخص التقرير السريري للخروج' إجبارياً.</w:t>
      </w:r>
    </w:p>
    <w:p w14:paraId="1ABFABB4" w14:textId="77777777" w:rsidR="007317C8" w:rsidRDefault="00000000" w:rsidP="003107D8">
      <w:pPr>
        <w:bidi/>
      </w:pPr>
      <w:r>
        <w:br w:type="page"/>
      </w:r>
    </w:p>
    <w:p w14:paraId="462AD3A9" w14:textId="77777777" w:rsidR="007317C8" w:rsidRDefault="00000000" w:rsidP="003107D8">
      <w:pPr>
        <w:pStyle w:val="1"/>
        <w:bidi/>
      </w:pPr>
      <w:r>
        <w:rPr>
          <w:rFonts w:ascii="Arial" w:hAnsi="Arial"/>
          <w:color w:val="0A5C8E"/>
          <w:sz w:val="32"/>
        </w:rPr>
        <w:lastRenderedPageBreak/>
        <w:t>🛏️ الفصل السادس: لوحة الأسرة التفاعلية وإدارة الأجنحة</w:t>
      </w:r>
    </w:p>
    <w:p w14:paraId="7406C7DE" w14:textId="77777777" w:rsidR="007317C8" w:rsidRDefault="00000000" w:rsidP="003107D8">
      <w:pPr>
        <w:bidi/>
      </w:pPr>
      <w:r>
        <w:t xml:space="preserve">🔗 رابط الدخول المباشر: </w:t>
      </w:r>
      <w:hyperlink r:id="rId16">
        <w:r>
          <w:rPr>
            <w:rFonts w:ascii="Arial" w:cs="Arial"/>
            <w:color w:val="0066CC"/>
            <w:u w:val="single"/>
          </w:rPr>
          <w:t>لوحة التحكم بالأسرة (https://yemenhealthos.com/ar/clinic/hospital/bed-board/)</w:t>
        </w:r>
      </w:hyperlink>
    </w:p>
    <w:p w14:paraId="432E88CF" w14:textId="77777777" w:rsidR="007317C8" w:rsidRDefault="00000000" w:rsidP="003107D8">
      <w:pPr>
        <w:pStyle w:val="a0"/>
        <w:bidi/>
      </w:pPr>
      <w:r>
        <w:rPr>
          <w:rFonts w:ascii="Arial" w:hAnsi="Arial"/>
          <w:b/>
          <w:color w:val="0F172A"/>
        </w:rPr>
        <w:t xml:space="preserve">الخريطة البصرية للأسرة (Bed Indicator Matrix): </w:t>
      </w:r>
      <w:r>
        <w:rPr>
          <w:rFonts w:ascii="Arial" w:hAnsi="Arial"/>
          <w:color w:val="475569"/>
        </w:rPr>
        <w:t>متابعة حالة الأسرة بالرموز الملونة: 🟢 أخضر (شاغر ومُعقم)، 🔴 أحمر (مشغول بمريض)، 🟡 أصفر (خرج منه المريض وقيد التنظيف)، 🔵 أزرق (محجوز).</w:t>
      </w:r>
    </w:p>
    <w:p w14:paraId="6B433C19" w14:textId="77777777" w:rsidR="007317C8" w:rsidRDefault="00000000" w:rsidP="003107D8">
      <w:pPr>
        <w:pStyle w:val="a0"/>
        <w:bidi/>
      </w:pPr>
      <w:r>
        <w:rPr>
          <w:rFonts w:ascii="Arial" w:hAnsi="Arial"/>
          <w:b/>
          <w:color w:val="0F172A"/>
        </w:rPr>
        <w:t xml:space="preserve">تخصيص ونقل الأسرة (Allocation &amp; Transfer): </w:t>
      </w:r>
      <w:r>
        <w:rPr>
          <w:rFonts w:ascii="Arial" w:hAnsi="Arial"/>
          <w:color w:val="475569"/>
        </w:rPr>
        <w:t>سحب المرضى المنتظرين وتخصيص أسرة لهم، مع إمكانية نقل المريض بين الأجنحة والأسرة وحساب أجور الإقامة بالساعات والسعر الجديد بدقة متناهية.</w:t>
      </w:r>
    </w:p>
    <w:p w14:paraId="0D656F31" w14:textId="77777777" w:rsidR="007317C8" w:rsidRDefault="00000000" w:rsidP="003107D8">
      <w:pPr>
        <w:bidi/>
      </w:pPr>
      <w:r>
        <w:br w:type="page"/>
      </w:r>
    </w:p>
    <w:p w14:paraId="076751B1" w14:textId="77777777" w:rsidR="007317C8" w:rsidRDefault="00000000" w:rsidP="003107D8">
      <w:pPr>
        <w:pStyle w:val="1"/>
        <w:bidi/>
      </w:pPr>
      <w:r>
        <w:rPr>
          <w:rFonts w:ascii="Arial" w:hAnsi="Arial"/>
          <w:color w:val="0A5C8E"/>
          <w:sz w:val="32"/>
        </w:rPr>
        <w:lastRenderedPageBreak/>
        <w:t>🩺 الفصل السابع: محطة التمريض، الجولات السريرية، وإعطاء الأدوية</w:t>
      </w:r>
    </w:p>
    <w:p w14:paraId="21B5B132" w14:textId="77777777" w:rsidR="007317C8" w:rsidRDefault="00000000" w:rsidP="003107D8">
      <w:pPr>
        <w:bidi/>
      </w:pPr>
      <w:r>
        <w:t xml:space="preserve">🔗 رابط الدخول المباشر: </w:t>
      </w:r>
      <w:hyperlink r:id="rId17">
        <w:r>
          <w:rPr>
            <w:rFonts w:ascii="Arial" w:cs="Arial"/>
            <w:color w:val="0066CC"/>
            <w:u w:val="single"/>
          </w:rPr>
          <w:t>محطة التمريض (https://yemenhealthos.com/ar/clinic/hospital/nursing-station/)</w:t>
        </w:r>
      </w:hyperlink>
    </w:p>
    <w:p w14:paraId="525B7FFD" w14:textId="77777777" w:rsidR="007317C8" w:rsidRDefault="00000000" w:rsidP="003107D8">
      <w:pPr>
        <w:pStyle w:val="a0"/>
        <w:bidi/>
      </w:pPr>
      <w:r>
        <w:rPr>
          <w:rFonts w:ascii="Arial" w:hAnsi="Arial"/>
          <w:b/>
          <w:color w:val="0F172A"/>
        </w:rPr>
        <w:t xml:space="preserve">شاشة الجناح المفلترة: </w:t>
      </w:r>
      <w:r>
        <w:rPr>
          <w:rFonts w:ascii="Arial" w:hAnsi="Arial"/>
          <w:color w:val="475569"/>
        </w:rPr>
        <w:t>عرض المرضى والأسرة التابعين للجناح المسؤول عنه الممرض فقط.</w:t>
      </w:r>
    </w:p>
    <w:p w14:paraId="1B49E8ED" w14:textId="77777777" w:rsidR="007317C8" w:rsidRDefault="00000000" w:rsidP="003107D8">
      <w:pPr>
        <w:pStyle w:val="a0"/>
        <w:bidi/>
      </w:pPr>
      <w:r>
        <w:rPr>
          <w:rFonts w:ascii="Arial" w:hAnsi="Arial"/>
          <w:b/>
          <w:color w:val="0F172A"/>
        </w:rPr>
        <w:t xml:space="preserve">الجولات السريرية (Ward Rounds): </w:t>
      </w:r>
      <w:r>
        <w:rPr>
          <w:rFonts w:ascii="Arial" w:hAnsi="Arial"/>
          <w:color w:val="475569"/>
        </w:rPr>
        <w:t>إدخال الحرارة، الضغط، النبض، الأكسجين، وملاحظات التمريض وحفظها كشريط زمني دائم.</w:t>
      </w:r>
    </w:p>
    <w:p w14:paraId="7D7981AB" w14:textId="77777777" w:rsidR="007317C8" w:rsidRDefault="00000000" w:rsidP="003107D8">
      <w:pPr>
        <w:pStyle w:val="a0"/>
        <w:bidi/>
      </w:pPr>
      <w:r>
        <w:rPr>
          <w:rFonts w:ascii="Arial" w:hAnsi="Arial"/>
          <w:b/>
          <w:color w:val="0F172A"/>
        </w:rPr>
        <w:t xml:space="preserve">إعطاء الأدوية بالباركود (Bedside Administer): </w:t>
      </w:r>
      <w:r>
        <w:rPr>
          <w:rFonts w:ascii="Arial" w:hAnsi="Arial"/>
          <w:color w:val="475569"/>
        </w:rPr>
        <w:t>تمرير قارئ الباركود على الدواء وإسورة المريض للتحقق من تطابق الجرعة، مع الخصم الآلي من مخزون الصيدلية الداخلية وإضافتها للفاتورة الختامية.</w:t>
      </w:r>
    </w:p>
    <w:p w14:paraId="39707874" w14:textId="77777777" w:rsidR="007317C8" w:rsidRDefault="00000000" w:rsidP="003107D8">
      <w:pPr>
        <w:bidi/>
      </w:pPr>
      <w:r>
        <w:br w:type="page"/>
      </w:r>
    </w:p>
    <w:p w14:paraId="2AC9D362" w14:textId="77777777" w:rsidR="007317C8" w:rsidRDefault="00000000" w:rsidP="003107D8">
      <w:pPr>
        <w:pStyle w:val="1"/>
        <w:bidi/>
      </w:pPr>
      <w:r>
        <w:rPr>
          <w:rFonts w:ascii="Arial" w:hAnsi="Arial"/>
          <w:color w:val="0A5C8E"/>
          <w:sz w:val="32"/>
        </w:rPr>
        <w:lastRenderedPageBreak/>
        <w:t>👨‍⚕️ الفصل الثامن: عيادة الطبيب، الملف الطبي الإلكتروني، والتشريح 3D</w:t>
      </w:r>
    </w:p>
    <w:p w14:paraId="1BBF16E5" w14:textId="77777777" w:rsidR="007317C8" w:rsidRDefault="00000000" w:rsidP="003107D8">
      <w:pPr>
        <w:bidi/>
      </w:pPr>
      <w:r>
        <w:t xml:space="preserve">🔗 رابط الدخول المباشر: </w:t>
      </w:r>
      <w:hyperlink r:id="rId18">
        <w:r>
          <w:rPr>
            <w:rFonts w:ascii="Arial" w:cs="Arial"/>
            <w:color w:val="0066CC"/>
            <w:u w:val="single"/>
          </w:rPr>
          <w:t>لوحة تحكم الطبيب (https://yemenhealthos.com/ar/clinic/doctor/dashboard/)</w:t>
        </w:r>
      </w:hyperlink>
    </w:p>
    <w:p w14:paraId="0CDDFCD4" w14:textId="77777777" w:rsidR="007317C8" w:rsidRDefault="00000000" w:rsidP="003107D8">
      <w:pPr>
        <w:pStyle w:val="a0"/>
        <w:bidi/>
      </w:pPr>
      <w:r>
        <w:rPr>
          <w:rFonts w:ascii="Arial" w:hAnsi="Arial"/>
          <w:b/>
          <w:color w:val="0F172A"/>
        </w:rPr>
        <w:t xml:space="preserve">مساحة العمل السريرية (Workspace): </w:t>
      </w:r>
      <w:r>
        <w:rPr>
          <w:rFonts w:ascii="Arial" w:hAnsi="Arial"/>
          <w:color w:val="475569"/>
        </w:rPr>
        <w:t>تدوين الشكوى، الفحوصات العامة وفحوصات الأجهزة الطبية المختلفة، مع استدعاء الجمل السريرية الجاهزة (Clinical Macros) للتعبئة بنقرة واحدة.</w:t>
      </w:r>
    </w:p>
    <w:p w14:paraId="3B38F5E2" w14:textId="77777777" w:rsidR="007317C8" w:rsidRDefault="00000000" w:rsidP="003107D8">
      <w:pPr>
        <w:pStyle w:val="a0"/>
        <w:bidi/>
      </w:pPr>
      <w:r>
        <w:rPr>
          <w:rFonts w:ascii="Arial" w:hAnsi="Arial"/>
          <w:b/>
          <w:color w:val="0F172A"/>
        </w:rPr>
        <w:t xml:space="preserve">التشخيص والوصفات: </w:t>
      </w:r>
      <w:r>
        <w:rPr>
          <w:rFonts w:ascii="Arial" w:hAnsi="Arial"/>
          <w:color w:val="475569"/>
        </w:rPr>
        <w:t>البحث بكود ICD-10 العالمي وإصدار وصفة إلكترونية توجه للصيدلية الداخلية أو الخارجية.</w:t>
      </w:r>
    </w:p>
    <w:p w14:paraId="133DA0AB" w14:textId="77777777" w:rsidR="007317C8" w:rsidRDefault="00000000" w:rsidP="003107D8">
      <w:pPr>
        <w:pStyle w:val="a0"/>
        <w:bidi/>
      </w:pPr>
      <w:r>
        <w:rPr>
          <w:rFonts w:ascii="Arial" w:hAnsi="Arial"/>
          <w:b/>
          <w:color w:val="0F172A"/>
        </w:rPr>
        <w:t xml:space="preserve">المشرحة ثلاثية الأبعاد (3D Web Anatomy Viewer): </w:t>
      </w:r>
      <w:r>
        <w:rPr>
          <w:rFonts w:ascii="Arial" w:hAnsi="Arial"/>
          <w:color w:val="475569"/>
        </w:rPr>
        <w:t>عرض مجسم تفاعلي 3D لجسم الإنسان داخل المتصفح لتدويره، قص العضلات، تحديد مكان الإصابة، وحفظ الصورة في ملف المريض.</w:t>
      </w:r>
    </w:p>
    <w:p w14:paraId="3E497120" w14:textId="77777777" w:rsidR="007317C8" w:rsidRDefault="00000000" w:rsidP="003107D8">
      <w:pPr>
        <w:pStyle w:val="a0"/>
        <w:bidi/>
      </w:pPr>
      <w:r>
        <w:rPr>
          <w:rFonts w:ascii="Arial" w:hAnsi="Arial"/>
          <w:b/>
          <w:color w:val="0F172A"/>
        </w:rPr>
        <w:t xml:space="preserve">التحويلات الطبية (Medical Referrals): </w:t>
      </w:r>
      <w:r>
        <w:rPr>
          <w:rFonts w:ascii="Arial" w:hAnsi="Arial"/>
          <w:color w:val="475569"/>
        </w:rPr>
        <w:t>تحويل المريض لاستشاري آخر مع حجز موعد تلقائي في عيادته وتنبيه موظف الاستقبال.</w:t>
      </w:r>
    </w:p>
    <w:p w14:paraId="2285AA86" w14:textId="77777777" w:rsidR="007317C8" w:rsidRDefault="00000000" w:rsidP="003107D8">
      <w:pPr>
        <w:bidi/>
      </w:pPr>
      <w:r>
        <w:br w:type="page"/>
      </w:r>
    </w:p>
    <w:p w14:paraId="7CEB9E9C" w14:textId="77777777" w:rsidR="007317C8" w:rsidRDefault="00000000" w:rsidP="003107D8">
      <w:pPr>
        <w:pStyle w:val="1"/>
        <w:bidi/>
      </w:pPr>
      <w:r>
        <w:rPr>
          <w:rFonts w:ascii="Arial" w:hAnsi="Arial"/>
          <w:color w:val="0A5C8E"/>
          <w:sz w:val="32"/>
        </w:rPr>
        <w:lastRenderedPageBreak/>
        <w:t>🔪 الفصل التاسع: جناح الجراحة، غرف العمليات، وانقسامات الأرباح</w:t>
      </w:r>
    </w:p>
    <w:p w14:paraId="7630AEE5" w14:textId="77777777" w:rsidR="007317C8" w:rsidRDefault="00000000" w:rsidP="003107D8">
      <w:pPr>
        <w:pStyle w:val="21"/>
        <w:bidi/>
      </w:pPr>
      <w:r>
        <w:rPr>
          <w:rFonts w:ascii="Arial" w:hAnsi="Arial"/>
          <w:color w:val="0A5C8E"/>
          <w:sz w:val="28"/>
        </w:rPr>
        <w:t>9.1 السجل الجراحي الإكلينيكي (Scientific Surgery Suite)</w:t>
      </w:r>
    </w:p>
    <w:p w14:paraId="44B27A82" w14:textId="77777777" w:rsidR="007317C8" w:rsidRDefault="00000000" w:rsidP="003107D8">
      <w:pPr>
        <w:bidi/>
      </w:pPr>
      <w:r>
        <w:t xml:space="preserve">🔗 رابط الدخول المباشر: </w:t>
      </w:r>
      <w:hyperlink r:id="rId19">
        <w:r>
          <w:rPr>
            <w:rFonts w:ascii="Arial" w:cs="Arial"/>
            <w:color w:val="0066CC"/>
            <w:u w:val="single"/>
          </w:rPr>
          <w:t>السجل الجراحي الإكلينيكي (https://yemenhealthos.com/ar/clinic/doctor/surgeries/scientific/)</w:t>
        </w:r>
      </w:hyperlink>
    </w:p>
    <w:p w14:paraId="0E1295B0" w14:textId="77777777" w:rsidR="007317C8" w:rsidRDefault="00000000" w:rsidP="003107D8">
      <w:pPr>
        <w:pStyle w:val="a0"/>
        <w:bidi/>
      </w:pPr>
      <w:r>
        <w:rPr>
          <w:rFonts w:ascii="Arial" w:hAnsi="Arial"/>
          <w:b/>
          <w:color w:val="0F172A"/>
        </w:rPr>
        <w:t xml:space="preserve">توثيق مراحل العملية والوسائط: </w:t>
      </w:r>
      <w:r>
        <w:rPr>
          <w:rFonts w:ascii="Arial" w:hAnsi="Arial"/>
          <w:color w:val="475569"/>
        </w:rPr>
        <w:t>كتابة ملاحظات ما قبل وأثناء وبعد العملية ورفع صور وفيديوهات المناظير مباشرة لملف المريض.</w:t>
      </w:r>
    </w:p>
    <w:p w14:paraId="7A0526D9" w14:textId="77777777" w:rsidR="007317C8" w:rsidRDefault="00000000" w:rsidP="003107D8">
      <w:pPr>
        <w:pStyle w:val="a0"/>
        <w:bidi/>
      </w:pPr>
      <w:r>
        <w:rPr>
          <w:rFonts w:ascii="Arial" w:hAnsi="Arial"/>
          <w:b/>
          <w:color w:val="0F172A"/>
        </w:rPr>
        <w:t xml:space="preserve">تتبع المعالم الزمنية (Milestones): </w:t>
      </w:r>
      <w:r>
        <w:rPr>
          <w:rFonts w:ascii="Arial" w:hAnsi="Arial"/>
          <w:color w:val="475569"/>
        </w:rPr>
        <w:t>تسجيل أوقات بدء التخدير والشق والإغلاق لحساب إيجار غرفة العمليات بالدقيقة وإخلاء الغرفة آلياً للنظام.</w:t>
      </w:r>
    </w:p>
    <w:p w14:paraId="32B04F97" w14:textId="77777777" w:rsidR="007317C8" w:rsidRDefault="00000000" w:rsidP="003107D8">
      <w:pPr>
        <w:pStyle w:val="21"/>
        <w:bidi/>
      </w:pPr>
      <w:r>
        <w:rPr>
          <w:rFonts w:ascii="Arial" w:hAnsi="Arial"/>
          <w:color w:val="0A5C8E"/>
          <w:sz w:val="28"/>
        </w:rPr>
        <w:t>9.2 الحوسبة المالية للعمليات الجراحية (Surgery Billing &amp; Splits)</w:t>
      </w:r>
    </w:p>
    <w:p w14:paraId="30EA17F7" w14:textId="77777777" w:rsidR="007317C8" w:rsidRDefault="00000000" w:rsidP="003107D8">
      <w:pPr>
        <w:bidi/>
      </w:pPr>
      <w:r>
        <w:t xml:space="preserve">🔗 رابط الدخول المباشر: </w:t>
      </w:r>
      <w:hyperlink r:id="rId20">
        <w:r>
          <w:rPr>
            <w:rFonts w:ascii="Arial" w:cs="Arial"/>
            <w:color w:val="0066CC"/>
            <w:u w:val="single"/>
          </w:rPr>
          <w:t>الحسابات الجراحية (https://yemenhealthos.com/ar/clinic/finance/surgery-cases/)</w:t>
        </w:r>
      </w:hyperlink>
    </w:p>
    <w:p w14:paraId="1FA63CD8" w14:textId="77777777" w:rsidR="007317C8" w:rsidRDefault="00000000" w:rsidP="003107D8">
      <w:pPr>
        <w:pStyle w:val="a0"/>
        <w:bidi/>
      </w:pPr>
      <w:r>
        <w:rPr>
          <w:rFonts w:ascii="Arial" w:hAnsi="Arial"/>
          <w:b/>
          <w:color w:val="0F172A"/>
        </w:rPr>
        <w:t xml:space="preserve">انقسام الأرباح الآلي (Revenue Split): </w:t>
      </w:r>
      <w:r>
        <w:rPr>
          <w:rFonts w:ascii="Arial" w:hAnsi="Arial"/>
          <w:color w:val="475569"/>
        </w:rPr>
        <w:t>توزيع دخل العملية فوراً بنسب مئوية أو مبالغ مقطوعة بين (المستشفى، الجراح الرئيسي، طبيب التخدير، وقسم الأشعة والمختبر).</w:t>
      </w:r>
    </w:p>
    <w:p w14:paraId="4778E357" w14:textId="77777777" w:rsidR="007317C8" w:rsidRDefault="00000000" w:rsidP="003107D8">
      <w:pPr>
        <w:pStyle w:val="a0"/>
        <w:bidi/>
      </w:pPr>
      <w:r>
        <w:rPr>
          <w:rFonts w:ascii="Arial" w:hAnsi="Arial"/>
          <w:b/>
          <w:color w:val="0F172A"/>
        </w:rPr>
        <w:t xml:space="preserve">مصروفات الجراحة: </w:t>
      </w:r>
      <w:r>
        <w:rPr>
          <w:rFonts w:ascii="Arial" w:hAnsi="Arial"/>
          <w:color w:val="475569"/>
        </w:rPr>
        <w:t>إدخال تكلفة الشرائح والزراعات والمستلزمات لخصمها من الإيراد واحتساب صافي الربح الفعلي للعملية.</w:t>
      </w:r>
    </w:p>
    <w:p w14:paraId="03B65547" w14:textId="77777777" w:rsidR="007317C8" w:rsidRDefault="00000000" w:rsidP="003107D8">
      <w:pPr>
        <w:bidi/>
      </w:pPr>
      <w:r>
        <w:br w:type="page"/>
      </w:r>
    </w:p>
    <w:p w14:paraId="04F24203" w14:textId="77777777" w:rsidR="007317C8" w:rsidRDefault="00000000" w:rsidP="003107D8">
      <w:pPr>
        <w:pStyle w:val="1"/>
        <w:bidi/>
      </w:pPr>
      <w:r>
        <w:rPr>
          <w:rFonts w:ascii="Arial" w:hAnsi="Arial"/>
          <w:color w:val="0A5C8E"/>
          <w:sz w:val="32"/>
        </w:rPr>
        <w:lastRenderedPageBreak/>
        <w:t>🔬 الفصل العاشر: قسم المختبرات والنتائج الحرجة</w:t>
      </w:r>
    </w:p>
    <w:p w14:paraId="5CDB2FED" w14:textId="77777777" w:rsidR="007317C8" w:rsidRDefault="00000000" w:rsidP="003107D8">
      <w:pPr>
        <w:bidi/>
      </w:pPr>
      <w:r>
        <w:t xml:space="preserve">🔗 رابط الدخول المباشر: </w:t>
      </w:r>
      <w:hyperlink r:id="rId21">
        <w:r>
          <w:rPr>
            <w:rFonts w:ascii="Arial" w:cs="Arial"/>
            <w:color w:val="0066CC"/>
            <w:u w:val="single"/>
          </w:rPr>
          <w:t>مختبر المستشفى (https://yemenhealthos.com/ar/clinic/hospital/labs/pending/)</w:t>
        </w:r>
      </w:hyperlink>
    </w:p>
    <w:p w14:paraId="5FCA71D6" w14:textId="77777777" w:rsidR="007317C8" w:rsidRDefault="00000000" w:rsidP="003107D8">
      <w:pPr>
        <w:pStyle w:val="a0"/>
        <w:bidi/>
      </w:pPr>
      <w:r>
        <w:rPr>
          <w:rFonts w:ascii="Arial" w:hAnsi="Arial"/>
          <w:b/>
          <w:color w:val="0F172A"/>
        </w:rPr>
        <w:t xml:space="preserve">إدخال النتائج ومستويات الخطورة: </w:t>
      </w:r>
      <w:r>
        <w:rPr>
          <w:rFonts w:ascii="Arial" w:hAnsi="Arial"/>
          <w:color w:val="475569"/>
        </w:rPr>
        <w:t>تسجيل القراءات الرقمية، رفع تقرير PDF الموقّع، وتحديد خيار 'حرج (Panic Level)' ليطلق النظام شريط تنبيه أحمر عاجل على شاشة الطبيب الطالب للفحص.</w:t>
      </w:r>
    </w:p>
    <w:p w14:paraId="747DF74E" w14:textId="77777777" w:rsidR="007317C8" w:rsidRDefault="007317C8" w:rsidP="003107D8">
      <w:pPr>
        <w:bidi/>
      </w:pPr>
    </w:p>
    <w:p w14:paraId="1F856000" w14:textId="77777777" w:rsidR="007317C8" w:rsidRDefault="00000000" w:rsidP="003107D8">
      <w:pPr>
        <w:pStyle w:val="1"/>
        <w:bidi/>
      </w:pPr>
      <w:r>
        <w:rPr>
          <w:rFonts w:ascii="Arial" w:hAnsi="Arial"/>
          <w:color w:val="0A5C8E"/>
          <w:sz w:val="32"/>
        </w:rPr>
        <w:t>📸 الفصل الحادي عشر: قسم الأشعة، عارض PACS، والبروفيسور الذكي</w:t>
      </w:r>
    </w:p>
    <w:p w14:paraId="5AC0B2CB" w14:textId="77777777" w:rsidR="007317C8" w:rsidRDefault="00000000" w:rsidP="003107D8">
      <w:pPr>
        <w:bidi/>
      </w:pPr>
      <w:r>
        <w:t xml:space="preserve">🔗 رابط الدخول المباشر: </w:t>
      </w:r>
      <w:hyperlink r:id="rId22">
        <w:r>
          <w:rPr>
            <w:rFonts w:ascii="Arial" w:cs="Arial"/>
            <w:color w:val="0066CC"/>
            <w:u w:val="single"/>
          </w:rPr>
          <w:t>قسم الأشعة والتصوير (https://yemenhealthos.com/ar/clinic/hospital/radiology/pending/)</w:t>
        </w:r>
      </w:hyperlink>
    </w:p>
    <w:p w14:paraId="2D980AEF" w14:textId="77777777" w:rsidR="007317C8" w:rsidRDefault="00000000" w:rsidP="003107D8">
      <w:pPr>
        <w:pStyle w:val="a0"/>
        <w:bidi/>
      </w:pPr>
      <w:r>
        <w:rPr>
          <w:rFonts w:ascii="Arial" w:hAnsi="Arial"/>
          <w:b/>
          <w:color w:val="0F172A"/>
        </w:rPr>
        <w:t xml:space="preserve">رفع ومعالجة DICOM: </w:t>
      </w:r>
      <w:r>
        <w:rPr>
          <w:rFonts w:ascii="Arial" w:hAnsi="Arial"/>
          <w:color w:val="475569"/>
        </w:rPr>
        <w:t>رفع ملف ZIP ويفكه النظام آلياً لبناء عارض PACS سحابي يعرض الصور بدقة عالية مع أدوات القياس والتدوير.</w:t>
      </w:r>
    </w:p>
    <w:p w14:paraId="3CE84FF6" w14:textId="77777777" w:rsidR="007317C8" w:rsidRDefault="00000000" w:rsidP="003107D8">
      <w:pPr>
        <w:pStyle w:val="a0"/>
        <w:bidi/>
      </w:pPr>
      <w:r>
        <w:rPr>
          <w:rFonts w:ascii="Arial" w:hAnsi="Arial"/>
          <w:b/>
          <w:color w:val="0F172A"/>
        </w:rPr>
        <w:t xml:space="preserve">البروفيسور الذكي (AI Radiology Professor): </w:t>
      </w:r>
      <w:r>
        <w:rPr>
          <w:rFonts w:ascii="Arial" w:hAnsi="Arial"/>
          <w:color w:val="475569"/>
        </w:rPr>
        <w:t>تحليل أورام وأشعة المريض بالذكاء الاصطناعي ومطابقتها بنتائج المختبر السابقة لتقديم تقرير تشخيصي متكامل مع اقتراح الأسئلة المتابعة.</w:t>
      </w:r>
    </w:p>
    <w:p w14:paraId="375061BD" w14:textId="77777777" w:rsidR="007317C8" w:rsidRDefault="00000000" w:rsidP="003107D8">
      <w:pPr>
        <w:bidi/>
      </w:pPr>
      <w:r>
        <w:br w:type="page"/>
      </w:r>
    </w:p>
    <w:p w14:paraId="21C2738B" w14:textId="77777777" w:rsidR="007317C8" w:rsidRDefault="00000000" w:rsidP="003107D8">
      <w:pPr>
        <w:pStyle w:val="1"/>
        <w:bidi/>
      </w:pPr>
      <w:r>
        <w:rPr>
          <w:rFonts w:ascii="Arial" w:hAnsi="Arial"/>
          <w:color w:val="0A5C8E"/>
          <w:sz w:val="32"/>
        </w:rPr>
        <w:lastRenderedPageBreak/>
        <w:t>💊 الفصل الثاني عشر: الصيدلية الداخلية والتموين الآلي</w:t>
      </w:r>
    </w:p>
    <w:p w14:paraId="3BD753D8" w14:textId="77777777" w:rsidR="007317C8" w:rsidRDefault="00000000" w:rsidP="003107D8">
      <w:pPr>
        <w:bidi/>
      </w:pPr>
      <w:r>
        <w:t xml:space="preserve">🔗 رابط الدخول المباشر: </w:t>
      </w:r>
      <w:hyperlink r:id="rId23">
        <w:r>
          <w:rPr>
            <w:rFonts w:ascii="Arial" w:cs="Arial"/>
            <w:color w:val="0066CC"/>
            <w:u w:val="single"/>
          </w:rPr>
          <w:t>الصيدلية الداخلية (https://yemenhealthos.com/ar/clinic/hospital/pharmacy-internal/)</w:t>
        </w:r>
      </w:hyperlink>
    </w:p>
    <w:p w14:paraId="4EB84FB9" w14:textId="77777777" w:rsidR="007317C8" w:rsidRDefault="00000000" w:rsidP="003107D8">
      <w:pPr>
        <w:pStyle w:val="a0"/>
        <w:bidi/>
      </w:pPr>
      <w:r>
        <w:rPr>
          <w:rFonts w:ascii="Arial" w:hAnsi="Arial"/>
          <w:b/>
          <w:color w:val="0F172A"/>
        </w:rPr>
        <w:t xml:space="preserve">صرف أدوية الرقود ورصد المخدرات: </w:t>
      </w:r>
      <w:r>
        <w:rPr>
          <w:rFonts w:ascii="Arial" w:hAnsi="Arial"/>
          <w:color w:val="475569"/>
        </w:rPr>
        <w:t>تجهيز أدوية الترقيد مع إرسال ختم أمني مشفر وتنبيه لهيئة الأدوية (SBDMA) عند صرف أدوية خاضعة للرقابة.</w:t>
      </w:r>
    </w:p>
    <w:p w14:paraId="0FD74646" w14:textId="77777777" w:rsidR="007317C8" w:rsidRDefault="00000000" w:rsidP="003107D8">
      <w:pPr>
        <w:pStyle w:val="a0"/>
        <w:bidi/>
      </w:pPr>
      <w:r>
        <w:rPr>
          <w:rFonts w:ascii="Arial" w:hAnsi="Arial"/>
          <w:b/>
          <w:color w:val="0F172A"/>
        </w:rPr>
        <w:t xml:space="preserve">استعلام الصيدلي (Doctor Query): </w:t>
      </w:r>
      <w:r>
        <w:rPr>
          <w:rFonts w:ascii="Arial" w:hAnsi="Arial"/>
          <w:color w:val="475569"/>
        </w:rPr>
        <w:t>إرسال تنبيه عاجل لعيادة الطبيب لوقف صرف دواء في حال وجود تعارض دوائي.</w:t>
      </w:r>
    </w:p>
    <w:p w14:paraId="50AFABA4" w14:textId="77777777" w:rsidR="007317C8" w:rsidRDefault="00000000" w:rsidP="003107D8">
      <w:pPr>
        <w:pStyle w:val="a0"/>
        <w:bidi/>
      </w:pPr>
      <w:r>
        <w:rPr>
          <w:rFonts w:ascii="Arial" w:hAnsi="Arial"/>
          <w:b/>
          <w:color w:val="0F172A"/>
        </w:rPr>
        <w:t xml:space="preserve">التموين الآلي (Auto-PO): </w:t>
      </w:r>
      <w:r>
        <w:rPr>
          <w:rFonts w:ascii="Arial" w:hAnsi="Arial"/>
          <w:color w:val="475569"/>
        </w:rPr>
        <w:t>إنشاء أمر شراء مسودة (Purchase Order) تلقائياً عند انخفاض مخزون الدواء عن حد الأمان وإرساله عبر الواتساب للمورد الشريك.</w:t>
      </w:r>
    </w:p>
    <w:p w14:paraId="7E58A5F7" w14:textId="77777777" w:rsidR="007317C8" w:rsidRDefault="007317C8" w:rsidP="003107D8">
      <w:pPr>
        <w:bidi/>
      </w:pPr>
    </w:p>
    <w:p w14:paraId="29E3EA72" w14:textId="77777777" w:rsidR="007317C8" w:rsidRDefault="00000000" w:rsidP="003107D8">
      <w:pPr>
        <w:pStyle w:val="1"/>
        <w:bidi/>
      </w:pPr>
      <w:r>
        <w:rPr>
          <w:rFonts w:ascii="Arial" w:hAnsi="Arial"/>
          <w:color w:val="0A5C8E"/>
          <w:sz w:val="32"/>
        </w:rPr>
        <w:t>🧹 الفصل الثالث عشر: قائمة أعمال النظافة وتعقيم الأسرة</w:t>
      </w:r>
    </w:p>
    <w:p w14:paraId="27A5D8AE" w14:textId="77777777" w:rsidR="007317C8" w:rsidRDefault="00000000" w:rsidP="003107D8">
      <w:pPr>
        <w:bidi/>
      </w:pPr>
      <w:r>
        <w:t xml:space="preserve">🔗 رابط الدخول المباشر: </w:t>
      </w:r>
      <w:hyperlink r:id="rId24">
        <w:r>
          <w:rPr>
            <w:rFonts w:ascii="Arial" w:cs="Arial"/>
            <w:color w:val="0066CC"/>
            <w:u w:val="single"/>
          </w:rPr>
          <w:t>قائمة تعقيم الأسرة (https://yemenhealthos.com/ar/clinic/hospital/housekeeping/tasks/)</w:t>
        </w:r>
      </w:hyperlink>
    </w:p>
    <w:p w14:paraId="207646B5" w14:textId="77777777" w:rsidR="007317C8" w:rsidRDefault="00000000" w:rsidP="003107D8">
      <w:pPr>
        <w:pStyle w:val="a0"/>
        <w:bidi/>
      </w:pPr>
      <w:r>
        <w:rPr>
          <w:rFonts w:ascii="Arial" w:hAnsi="Arial"/>
          <w:b/>
          <w:color w:val="0F172A"/>
        </w:rPr>
        <w:t xml:space="preserve">إعادة تجهيز السرير: </w:t>
      </w:r>
      <w:r>
        <w:rPr>
          <w:rFonts w:ascii="Arial" w:hAnsi="Arial"/>
          <w:color w:val="475569"/>
        </w:rPr>
        <w:t>تحول السرير للون الأصفر تلقائياً بعد خروج المريض، وتأكيد التعقيم من قبل العامل ليعود فوراً للون الأخضر المتاح في الخريطة التفاعلية.</w:t>
      </w:r>
    </w:p>
    <w:p w14:paraId="748349C5" w14:textId="77777777" w:rsidR="007317C8" w:rsidRDefault="007317C8" w:rsidP="003107D8">
      <w:pPr>
        <w:bidi/>
      </w:pPr>
    </w:p>
    <w:p w14:paraId="6BB1F75C" w14:textId="77777777" w:rsidR="007317C8" w:rsidRDefault="00000000" w:rsidP="003107D8">
      <w:pPr>
        <w:pStyle w:val="1"/>
        <w:bidi/>
      </w:pPr>
      <w:r>
        <w:rPr>
          <w:rFonts w:ascii="Arial" w:hAnsi="Arial"/>
          <w:color w:val="0A5C8E"/>
          <w:sz w:val="32"/>
        </w:rPr>
        <w:t>🏁 الفصل الرابع عشر: الفوترة الشاملة والتقارير المالية والدعم</w:t>
      </w:r>
    </w:p>
    <w:p w14:paraId="256B7ABC" w14:textId="77777777" w:rsidR="007317C8" w:rsidRDefault="00000000" w:rsidP="003107D8">
      <w:pPr>
        <w:pStyle w:val="a0"/>
        <w:bidi/>
      </w:pPr>
      <w:r>
        <w:rPr>
          <w:rFonts w:ascii="Arial" w:hAnsi="Arial"/>
          <w:b/>
          <w:color w:val="0F172A"/>
        </w:rPr>
        <w:t xml:space="preserve">تجميع الفاتورة النهائية (Master Invoice): </w:t>
      </w:r>
      <w:r>
        <w:rPr>
          <w:rFonts w:ascii="Arial" w:hAnsi="Arial"/>
          <w:color w:val="475569"/>
        </w:rPr>
        <w:t>تجميع أجور الإقامة بالساعات + الكشفيات + الفحوصات + الأشعة + أدوية السرير + العمليات في فاتورة خروج موحدة مع خصم نسبة التأمين المعتمدة.</w:t>
      </w:r>
    </w:p>
    <w:p w14:paraId="275050F2" w14:textId="77777777" w:rsidR="007317C8" w:rsidRDefault="00000000" w:rsidP="003107D8">
      <w:pPr>
        <w:bidi/>
      </w:pPr>
      <w:r>
        <w:t xml:space="preserve">📊 رابط التقارير المالية والقيادية: </w:t>
      </w:r>
      <w:hyperlink r:id="rId25">
        <w:r>
          <w:rPr>
            <w:rFonts w:ascii="Arial" w:cs="Arial"/>
            <w:color w:val="0066CC"/>
            <w:u w:val="single"/>
          </w:rPr>
          <w:t>التقارير المالية ERP (https://yemenhealthos.com/ar/clinic/finance/dashboard/)</w:t>
        </w:r>
      </w:hyperlink>
    </w:p>
    <w:p w14:paraId="4F3E14CD" w14:textId="77777777" w:rsidR="007317C8" w:rsidRDefault="00000000" w:rsidP="003107D8">
      <w:pPr>
        <w:bidi/>
      </w:pPr>
      <w:r>
        <w:t xml:space="preserve">🛠️ رابط الدعم الفني والتذاكر المباشرة: </w:t>
      </w:r>
      <w:hyperlink r:id="rId26">
        <w:r>
          <w:rPr>
            <w:rFonts w:ascii="Arial" w:cs="Arial"/>
            <w:color w:val="0066CC"/>
            <w:u w:val="single"/>
          </w:rPr>
          <w:t>مكتب الدعم الفني (https://yemenhealthos.com/ar/clinic/support/tickets/)</w:t>
        </w:r>
      </w:hyperlink>
    </w:p>
    <w:sectPr w:rsidR="007317C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01388815">
    <w:abstractNumId w:val="8"/>
  </w:num>
  <w:num w:numId="2" w16cid:durableId="76876121">
    <w:abstractNumId w:val="6"/>
  </w:num>
  <w:num w:numId="3" w16cid:durableId="1520703538">
    <w:abstractNumId w:val="5"/>
  </w:num>
  <w:num w:numId="4" w16cid:durableId="634142629">
    <w:abstractNumId w:val="4"/>
  </w:num>
  <w:num w:numId="5" w16cid:durableId="1602376639">
    <w:abstractNumId w:val="7"/>
  </w:num>
  <w:num w:numId="6" w16cid:durableId="1063065198">
    <w:abstractNumId w:val="3"/>
  </w:num>
  <w:num w:numId="7" w16cid:durableId="753206485">
    <w:abstractNumId w:val="2"/>
  </w:num>
  <w:num w:numId="8" w16cid:durableId="339702877">
    <w:abstractNumId w:val="1"/>
  </w:num>
  <w:num w:numId="9" w16cid:durableId="11279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07D8"/>
    <w:rsid w:val="00326F90"/>
    <w:rsid w:val="00570537"/>
    <w:rsid w:val="007317C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E82A76"/>
  <w14:defaultImageDpi w14:val="300"/>
  <w15:docId w15:val="{5A8922CB-71C2-4864-A8EC-530DC5E7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yemenhealthos.com/ar/clinic/hospital/staff/" TargetMode="External"/><Relationship Id="rId13" Type="http://schemas.openxmlformats.org/officeDocument/2006/relationships/hyperlink" Target="https://yemenhealthos.com/ar/clinic/hospital/cashier/shifts/" TargetMode="External"/><Relationship Id="rId18" Type="http://schemas.openxmlformats.org/officeDocument/2006/relationships/hyperlink" Target="https://yemenhealthos.com/ar/clinic/doctor/dashboard/" TargetMode="External"/><Relationship Id="rId26" Type="http://schemas.openxmlformats.org/officeDocument/2006/relationships/hyperlink" Target="https://yemenhealthos.com/ar/clinic/support/tickets/" TargetMode="External"/><Relationship Id="rId3" Type="http://schemas.openxmlformats.org/officeDocument/2006/relationships/styles" Target="styles.xml"/><Relationship Id="rId21" Type="http://schemas.openxmlformats.org/officeDocument/2006/relationships/hyperlink" Target="https://yemenhealthos.com/ar/clinic/hospital/labs/pending/" TargetMode="External"/><Relationship Id="rId7" Type="http://schemas.openxmlformats.org/officeDocument/2006/relationships/hyperlink" Target="https://yemenhealthos.com/ar/clinic/hospital/infrastructure/" TargetMode="External"/><Relationship Id="rId12" Type="http://schemas.openxmlformats.org/officeDocument/2006/relationships/hyperlink" Target="https://yemenhealthos.com/ar/clinic/tv-display/" TargetMode="External"/><Relationship Id="rId17" Type="http://schemas.openxmlformats.org/officeDocument/2006/relationships/hyperlink" Target="https://yemenhealthos.com/ar/clinic/hospital/nursing-station/" TargetMode="External"/><Relationship Id="rId25" Type="http://schemas.openxmlformats.org/officeDocument/2006/relationships/hyperlink" Target="https://yemenhealthos.com/ar/clinic/finance/dashboard/" TargetMode="External"/><Relationship Id="rId2" Type="http://schemas.openxmlformats.org/officeDocument/2006/relationships/numbering" Target="numbering.xml"/><Relationship Id="rId16" Type="http://schemas.openxmlformats.org/officeDocument/2006/relationships/hyperlink" Target="https://yemenhealthos.com/ar/clinic/hospital/bed-board/" TargetMode="External"/><Relationship Id="rId20" Type="http://schemas.openxmlformats.org/officeDocument/2006/relationships/hyperlink" Target="https://yemenhealthos.com/ar/clinic/finance/surgery-cases/" TargetMode="External"/><Relationship Id="rId1" Type="http://schemas.openxmlformats.org/officeDocument/2006/relationships/customXml" Target="../customXml/item1.xml"/><Relationship Id="rId6" Type="http://schemas.openxmlformats.org/officeDocument/2006/relationships/hyperlink" Target="https://yemenhealthos.com/ar/clinic/hospital/dashboard/" TargetMode="External"/><Relationship Id="rId11" Type="http://schemas.openxmlformats.org/officeDocument/2006/relationships/hyperlink" Target="https://yemenhealthos.com/ar/clinic/reception/dashboard/" TargetMode="External"/><Relationship Id="rId24" Type="http://schemas.openxmlformats.org/officeDocument/2006/relationships/hyperlink" Target="https://yemenhealthos.com/ar/clinic/hospital/housekeeping/tasks/" TargetMode="External"/><Relationship Id="rId5" Type="http://schemas.openxmlformats.org/officeDocument/2006/relationships/webSettings" Target="webSettings.xml"/><Relationship Id="rId15" Type="http://schemas.openxmlformats.org/officeDocument/2006/relationships/hyperlink" Target="https://yemenhealthos.com/ar/clinic/hospital/er/" TargetMode="External"/><Relationship Id="rId23" Type="http://schemas.openxmlformats.org/officeDocument/2006/relationships/hyperlink" Target="https://yemenhealthos.com/ar/clinic/hospital/pharmacy-internal/" TargetMode="External"/><Relationship Id="rId28" Type="http://schemas.openxmlformats.org/officeDocument/2006/relationships/theme" Target="theme/theme1.xml"/><Relationship Id="rId10" Type="http://schemas.openxmlformats.org/officeDocument/2006/relationships/hyperlink" Target="https://yemenhealthos.com/ar/clinic/management/contract-pricing/" TargetMode="External"/><Relationship Id="rId19" Type="http://schemas.openxmlformats.org/officeDocument/2006/relationships/hyperlink" Target="https://yemenhealthos.com/ar/clinic/doctor/surgeries/scientific/" TargetMode="External"/><Relationship Id="rId4" Type="http://schemas.openxmlformats.org/officeDocument/2006/relationships/settings" Target="settings.xml"/><Relationship Id="rId9" Type="http://schemas.openxmlformats.org/officeDocument/2006/relationships/hyperlink" Target="https://yemenhealthos.com/ar/clinic/management/chargemaster/" TargetMode="External"/><Relationship Id="rId14" Type="http://schemas.openxmlformats.org/officeDocument/2006/relationships/hyperlink" Target="https://yemenhealthos.com/ar/clinic/hospital/cashier/" TargetMode="External"/><Relationship Id="rId22" Type="http://schemas.openxmlformats.org/officeDocument/2006/relationships/hyperlink" Target="https://yemenhealthos.com/ar/clinic/hospital/radiology/pend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Hamdi</cp:lastModifiedBy>
  <cp:revision>2</cp:revision>
  <dcterms:created xsi:type="dcterms:W3CDTF">2013-12-23T23:15:00Z</dcterms:created>
  <dcterms:modified xsi:type="dcterms:W3CDTF">2026-07-26T14:31:00Z</dcterms:modified>
  <cp:category/>
</cp:coreProperties>
</file>